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before="300" w:after="203" w:afterLines="50" w:line="240" w:lineRule="atLeast"/>
        <w:ind w:right="-269" w:rightChars="-128"/>
        <w:jc w:val="center"/>
        <w:rPr>
          <w:rFonts w:hint="eastAsia" w:ascii="仿宋_GB2312" w:hAnsi="仿宋_GB2312" w:eastAsia="仿宋_GB2312" w:cs="仿宋_GB2312"/>
          <w:sz w:val="150"/>
          <w:szCs w:val="150"/>
        </w:rPr>
      </w:pPr>
      <w:bookmarkStart w:id="0" w:name="_GoBack"/>
      <w:bookmarkEnd w:id="0"/>
      <w:r>
        <w:rPr>
          <w:rFonts w:hint="eastAsia" w:ascii="方正小标宋简体" w:hAnsi="方正小标宋简体" w:eastAsia="方正小标宋简体" w:cs="方正小标宋简体"/>
          <w:color w:val="FF0000"/>
          <w:spacing w:val="-57"/>
          <w:w w:val="50"/>
          <w:kern w:val="0"/>
          <w:sz w:val="150"/>
          <w:szCs w:val="150"/>
        </w:rPr>
        <w:t>湖南科技大学学生工作处（部）</w:t>
      </w:r>
    </w:p>
    <w:p>
      <w:pPr>
        <w:snapToGrid w:val="0"/>
        <w:spacing w:after="407" w:afterLines="100" w:line="520" w:lineRule="exact"/>
        <w:jc w:val="center"/>
        <w:rPr>
          <w:rFonts w:hint="eastAsia" w:ascii="仿宋" w:hAnsi="仿宋" w:eastAsia="仿宋" w:cs="仿宋"/>
          <w:sz w:val="32"/>
          <w:szCs w:val="32"/>
        </w:rPr>
      </w:pPr>
      <w:r>
        <w:rPr>
          <w:rFonts w:hint="eastAsia" w:ascii="方正小标宋简体" w:hAnsi="方正小标宋简体" w:eastAsia="方正小标宋简体" w:cs="方正小标宋简体"/>
          <w:b/>
          <w:sz w:val="32"/>
          <w:szCs w:val="3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428625</wp:posOffset>
                </wp:positionV>
                <wp:extent cx="5687695" cy="1270"/>
                <wp:effectExtent l="0" t="12700" r="8255" b="14605"/>
                <wp:wrapNone/>
                <wp:docPr id="1" name="直接连接符 1"/>
                <wp:cNvGraphicFramePr/>
                <a:graphic xmlns:a="http://schemas.openxmlformats.org/drawingml/2006/main">
                  <a:graphicData uri="http://schemas.microsoft.com/office/word/2010/wordprocessingShape">
                    <wps:wsp>
                      <wps:cNvCnPr/>
                      <wps:spPr>
                        <a:xfrm>
                          <a:off x="0" y="0"/>
                          <a:ext cx="5687695" cy="1270"/>
                        </a:xfrm>
                        <a:prstGeom prst="straightConnector1">
                          <a:avLst/>
                        </a:prstGeom>
                        <a:ln w="25400" cap="flat" cmpd="sng">
                          <a:solidFill>
                            <a:srgbClr val="FF0000"/>
                          </a:solidFill>
                          <a:prstDash val="solid"/>
                          <a:headEnd type="none" w="med" len="med"/>
                          <a:tailEnd type="none" w="med" len="med"/>
                        </a:ln>
                      </wps:spPr>
                      <wps:bodyPr/>
                    </wps:wsp>
                  </a:graphicData>
                </a:graphic>
              </wp:anchor>
            </w:drawing>
          </mc:Choice>
          <mc:Fallback>
            <w:pict>
              <v:shape id="直接连接符 1" o:spid="_x0000_s1026" o:spt="32" type="#_x0000_t32" style="position:absolute;left:0pt;margin-top:33.75pt;height:0.1pt;width:447.85pt;mso-position-horizontal:center;z-index:251660288;mso-width-relative:page;mso-height-relative:page;" filled="f" stroked="t" coordsize="21600,21600" o:gfxdata="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S3Jiy1QAAAAYBAAAPAAAAAAAAAAEAIAAAACIAAABkcnMvZG93bnJldi54&#10;bWxQSwECFAAUAAAACACHTuJA8rK0ZP0BAADqAwAADgAAAAAAAAABACAAAAAkAQAAZHJzL2Uyb0Rv&#10;Yy54bWxQSwUGAAAAAAYABgBZAQAAkwUAAAAA&#10;">
                <v:fill on="f" focussize="0,0"/>
                <v:stroke weight="2pt" color="#FF0000" joinstyle="round"/>
                <v:imagedata o:title=""/>
                <o:lock v:ext="edit" aspectratio="f"/>
              </v:shape>
            </w:pict>
          </mc:Fallback>
        </mc:AlternateContent>
      </w:r>
      <w:r>
        <w:rPr>
          <w:rFonts w:hint="eastAsia" w:ascii="仿宋" w:hAnsi="仿宋" w:eastAsia="仿宋" w:cs="仿宋"/>
          <w:sz w:val="32"/>
          <w:szCs w:val="32"/>
        </w:rPr>
        <w:t>学工</w:t>
      </w:r>
      <w:r>
        <w:rPr>
          <w:rFonts w:hint="eastAsia" w:ascii="仿宋" w:hAnsi="仿宋" w:eastAsia="仿宋" w:cs="仿宋"/>
          <w:kern w:val="0"/>
          <w:sz w:val="32"/>
          <w:szCs w:val="32"/>
        </w:rPr>
        <w:t>〔</w:t>
      </w:r>
      <w:r>
        <w:rPr>
          <w:rFonts w:hint="eastAsia" w:ascii="仿宋" w:hAnsi="仿宋" w:eastAsia="仿宋" w:cs="仿宋"/>
          <w:sz w:val="32"/>
          <w:szCs w:val="32"/>
        </w:rPr>
        <w:t>2020</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27</w:t>
      </w:r>
      <w:r>
        <w:rPr>
          <w:rFonts w:hint="eastAsia" w:ascii="仿宋" w:hAnsi="仿宋" w:eastAsia="仿宋" w:cs="仿宋"/>
          <w:sz w:val="32"/>
          <w:szCs w:val="32"/>
        </w:rPr>
        <w:t>号</w:t>
      </w:r>
    </w:p>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0" w:firstLineChars="0"/>
        <w:jc w:val="center"/>
        <w:textAlignment w:val="auto"/>
        <w:outlineLvl w:val="9"/>
        <w:rPr>
          <w:rFonts w:hint="eastAsia" w:ascii="仿宋" w:hAnsi="仿宋" w:eastAsia="仿宋" w:cs="仿宋"/>
          <w:color w:val="auto"/>
          <w:sz w:val="32"/>
          <w:szCs w:val="32"/>
          <w:lang w:val="en-US" w:eastAsia="zh-CN"/>
        </w:rPr>
      </w:pPr>
    </w:p>
    <w:p>
      <w:pPr>
        <w:keepNext w:val="0"/>
        <w:keepLines w:val="0"/>
        <w:pageBreakBefore w:val="0"/>
        <w:widowControl w:val="0"/>
        <w:kinsoku/>
        <w:wordWrap/>
        <w:overflowPunct/>
        <w:topLinePunct w:val="0"/>
        <w:bidi w:val="0"/>
        <w:spacing w:line="520" w:lineRule="exact"/>
        <w:jc w:val="center"/>
        <w:textAlignment w:val="auto"/>
        <w:rPr>
          <w:rFonts w:hint="eastAsia" w:ascii="仿宋" w:hAnsi="仿宋" w:eastAsia="仿宋" w:cs="仿宋"/>
          <w:b/>
          <w:bCs/>
          <w:sz w:val="44"/>
          <w:szCs w:val="44"/>
        </w:rPr>
      </w:pPr>
      <w:r>
        <w:rPr>
          <w:rFonts w:hint="eastAsia" w:ascii="方正小标宋简体" w:hAnsi="方正小标宋简体" w:eastAsia="方正小标宋简体" w:cs="方正小标宋简体"/>
          <w:b/>
          <w:bCs/>
          <w:sz w:val="44"/>
          <w:szCs w:val="44"/>
        </w:rPr>
        <w:t>关于做好20</w:t>
      </w:r>
      <w:r>
        <w:rPr>
          <w:rFonts w:hint="eastAsia" w:ascii="方正小标宋简体" w:hAnsi="方正小标宋简体" w:eastAsia="方正小标宋简体" w:cs="方正小标宋简体"/>
          <w:b/>
          <w:bCs/>
          <w:sz w:val="44"/>
          <w:szCs w:val="44"/>
          <w:lang w:val="en-US" w:eastAsia="zh-CN"/>
        </w:rPr>
        <w:t>20</w:t>
      </w:r>
      <w:r>
        <w:rPr>
          <w:rFonts w:hint="eastAsia" w:ascii="方正小标宋简体" w:hAnsi="方正小标宋简体" w:eastAsia="方正小标宋简体" w:cs="方正小标宋简体"/>
          <w:b/>
          <w:bCs/>
          <w:sz w:val="44"/>
          <w:szCs w:val="44"/>
        </w:rPr>
        <w:t>年国家励志奖学金、国家助学金评审工作的通知</w:t>
      </w:r>
    </w:p>
    <w:p>
      <w:pPr>
        <w:keepNext w:val="0"/>
        <w:keepLines w:val="0"/>
        <w:pageBreakBefore w:val="0"/>
        <w:widowControl w:val="0"/>
        <w:kinsoku/>
        <w:wordWrap/>
        <w:overflowPunct/>
        <w:topLinePunct w:val="0"/>
        <w:bidi w:val="0"/>
        <w:spacing w:before="156" w:beforeLines="50" w:line="520" w:lineRule="exact"/>
        <w:textAlignment w:val="auto"/>
        <w:rPr>
          <w:rFonts w:hint="eastAsia" w:ascii="仿宋" w:hAnsi="仿宋" w:eastAsia="仿宋" w:cs="仿宋"/>
          <w:sz w:val="32"/>
          <w:szCs w:val="32"/>
        </w:rPr>
      </w:pPr>
      <w:r>
        <w:rPr>
          <w:rFonts w:hint="eastAsia" w:ascii="仿宋" w:hAnsi="仿宋" w:eastAsia="仿宋" w:cs="仿宋"/>
          <w:sz w:val="32"/>
          <w:szCs w:val="32"/>
        </w:rPr>
        <w:t>各学院：</w:t>
      </w:r>
    </w:p>
    <w:p>
      <w:pPr>
        <w:keepNext w:val="0"/>
        <w:keepLines w:val="0"/>
        <w:pageBreakBefore w:val="0"/>
        <w:widowControl w:val="0"/>
        <w:kinsoku/>
        <w:wordWrap/>
        <w:overflowPunct/>
        <w:topLinePunct w:val="0"/>
        <w:bidi w:val="0"/>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sz w:val="32"/>
          <w:szCs w:val="32"/>
        </w:rPr>
        <w:t>根据《财政部 教育部 人力资源和社会保障部 退役军人部 中央军委国防动员部关于印发&lt;学生资助资金管理办法&gt;的通知》（财科教〔</w:t>
      </w:r>
      <w:r>
        <w:rPr>
          <w:rFonts w:ascii="仿宋" w:hAnsi="仿宋" w:eastAsia="仿宋"/>
          <w:sz w:val="32"/>
          <w:szCs w:val="32"/>
        </w:rPr>
        <w:t>2019〕19号</w:t>
      </w:r>
      <w:r>
        <w:rPr>
          <w:rFonts w:hint="eastAsia" w:ascii="仿宋" w:hAnsi="仿宋" w:eastAsia="仿宋"/>
          <w:sz w:val="32"/>
          <w:szCs w:val="32"/>
        </w:rPr>
        <w:t>）</w:t>
      </w:r>
      <w:r>
        <w:rPr>
          <w:rFonts w:hint="eastAsia" w:ascii="仿宋" w:hAnsi="仿宋" w:eastAsia="仿宋"/>
          <w:sz w:val="32"/>
          <w:szCs w:val="32"/>
          <w:lang w:eastAsia="zh-CN"/>
        </w:rPr>
        <w:t>《关于做好2020年普通高等学校国家奖助学金工作的通知》（</w:t>
      </w:r>
      <w:r>
        <w:rPr>
          <w:rFonts w:hint="eastAsia" w:ascii="仿宋" w:hAnsi="仿宋" w:eastAsia="仿宋"/>
          <w:sz w:val="32"/>
          <w:szCs w:val="32"/>
        </w:rPr>
        <w:t>湘学助〔</w:t>
      </w:r>
      <w:r>
        <w:rPr>
          <w:rFonts w:ascii="仿宋" w:hAnsi="仿宋" w:eastAsia="仿宋"/>
          <w:sz w:val="32"/>
          <w:szCs w:val="32"/>
        </w:rPr>
        <w:t>20</w:t>
      </w:r>
      <w:r>
        <w:rPr>
          <w:rFonts w:hint="eastAsia" w:ascii="仿宋" w:hAnsi="仿宋" w:eastAsia="仿宋"/>
          <w:sz w:val="32"/>
          <w:szCs w:val="32"/>
        </w:rPr>
        <w:t>20</w:t>
      </w:r>
      <w:r>
        <w:rPr>
          <w:rFonts w:ascii="仿宋" w:hAnsi="仿宋" w:eastAsia="仿宋"/>
          <w:sz w:val="32"/>
          <w:szCs w:val="32"/>
        </w:rPr>
        <w:t>〕</w:t>
      </w:r>
      <w:r>
        <w:rPr>
          <w:rFonts w:hint="eastAsia" w:ascii="仿宋" w:hAnsi="仿宋" w:eastAsia="仿宋"/>
          <w:sz w:val="32"/>
          <w:szCs w:val="32"/>
        </w:rPr>
        <w:t>37</w:t>
      </w:r>
      <w:r>
        <w:rPr>
          <w:rFonts w:ascii="仿宋" w:hAnsi="仿宋" w:eastAsia="仿宋"/>
          <w:sz w:val="32"/>
          <w:szCs w:val="32"/>
        </w:rPr>
        <w:t>号</w:t>
      </w:r>
      <w:r>
        <w:rPr>
          <w:rFonts w:hint="eastAsia" w:ascii="仿宋" w:hAnsi="仿宋" w:eastAsia="仿宋"/>
          <w:sz w:val="32"/>
          <w:szCs w:val="32"/>
          <w:lang w:eastAsia="zh-CN"/>
        </w:rPr>
        <w:t>）</w:t>
      </w:r>
      <w:r>
        <w:rPr>
          <w:rFonts w:hint="eastAsia" w:ascii="仿宋" w:hAnsi="仿宋" w:eastAsia="仿宋" w:cs="仿宋"/>
          <w:sz w:val="32"/>
          <w:szCs w:val="32"/>
          <w:lang w:val="en-US" w:eastAsia="zh-CN"/>
        </w:rPr>
        <w:t>湖南省省财政厅、湖南省教育厅</w:t>
      </w:r>
      <w:r>
        <w:rPr>
          <w:rFonts w:hint="eastAsia" w:ascii="仿宋" w:hAnsi="仿宋" w:eastAsia="仿宋" w:cs="仿宋"/>
          <w:sz w:val="32"/>
          <w:szCs w:val="32"/>
          <w:lang w:eastAsia="zh-CN"/>
        </w:rPr>
        <w:t>《</w:t>
      </w:r>
      <w:r>
        <w:rPr>
          <w:rFonts w:hint="eastAsia" w:ascii="仿宋" w:hAnsi="仿宋" w:eastAsia="仿宋" w:cs="仿宋"/>
          <w:sz w:val="32"/>
          <w:szCs w:val="32"/>
        </w:rPr>
        <w:t>关于提前下达2020年学生资助中央和省级补助资金的通知》</w:t>
      </w:r>
      <w:r>
        <w:rPr>
          <w:rFonts w:hint="eastAsia" w:ascii="仿宋" w:hAnsi="仿宋" w:eastAsia="仿宋" w:cs="仿宋"/>
          <w:sz w:val="32"/>
          <w:szCs w:val="32"/>
          <w:lang w:eastAsia="zh-CN"/>
        </w:rPr>
        <w:t>（</w:t>
      </w:r>
      <w:r>
        <w:rPr>
          <w:rFonts w:hint="eastAsia" w:ascii="仿宋" w:hAnsi="仿宋" w:eastAsia="仿宋" w:cs="仿宋"/>
          <w:sz w:val="32"/>
          <w:szCs w:val="32"/>
        </w:rPr>
        <w:t>湘财教指〔2019〕85号</w:t>
      </w:r>
      <w:r>
        <w:rPr>
          <w:rFonts w:hint="eastAsia" w:ascii="仿宋" w:hAnsi="仿宋" w:eastAsia="仿宋" w:cs="仿宋"/>
          <w:sz w:val="32"/>
          <w:szCs w:val="32"/>
          <w:lang w:eastAsia="zh-CN"/>
        </w:rPr>
        <w:t>）</w:t>
      </w:r>
      <w:r>
        <w:rPr>
          <w:rFonts w:hint="eastAsia" w:ascii="仿宋" w:hAnsi="仿宋" w:eastAsia="仿宋" w:cs="仿宋"/>
          <w:sz w:val="32"/>
          <w:szCs w:val="32"/>
        </w:rPr>
        <w:t>和《湖南科技大学家庭经济困难学生资助办法〔2018〕151号》等文件精神，我校将开展201</w:t>
      </w:r>
      <w:r>
        <w:rPr>
          <w:rFonts w:hint="eastAsia" w:ascii="仿宋" w:hAnsi="仿宋" w:eastAsia="仿宋" w:cs="仿宋"/>
          <w:sz w:val="32"/>
          <w:szCs w:val="32"/>
          <w:lang w:val="en-US" w:eastAsia="zh-CN"/>
        </w:rPr>
        <w:t>9</w:t>
      </w: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学年国家励志奖学金、20</w:t>
      </w:r>
      <w:r>
        <w:rPr>
          <w:rFonts w:hint="eastAsia" w:ascii="仿宋" w:hAnsi="仿宋" w:eastAsia="仿宋" w:cs="仿宋"/>
          <w:sz w:val="32"/>
          <w:szCs w:val="32"/>
          <w:lang w:val="en-US" w:eastAsia="zh-CN"/>
        </w:rPr>
        <w:t>20</w:t>
      </w:r>
      <w:r>
        <w:rPr>
          <w:rFonts w:hint="eastAsia" w:ascii="仿宋" w:hAnsi="仿宋" w:eastAsia="仿宋" w:cs="仿宋"/>
          <w:sz w:val="32"/>
          <w:szCs w:val="32"/>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学年国家助学金评审与评定工作，现将有关事项通知如下：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left"/>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lang w:val="en-US" w:eastAsia="zh-CN"/>
        </w:rPr>
        <w:t>一、</w:t>
      </w:r>
      <w:r>
        <w:rPr>
          <w:rFonts w:hint="eastAsia" w:ascii="黑体" w:hAnsi="黑体" w:eastAsia="黑体" w:cs="黑体"/>
          <w:b/>
          <w:bCs/>
          <w:color w:val="000000"/>
          <w:sz w:val="32"/>
          <w:szCs w:val="32"/>
        </w:rPr>
        <w:t>奖助对象</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1.国家励志奖学金奖励：全日制在校本科学生中二年级（含）以上品学兼优，上一学年为我校认定的家庭经济困难学生。</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sz w:val="32"/>
          <w:szCs w:val="32"/>
        </w:rPr>
      </w:pPr>
      <w:r>
        <w:rPr>
          <w:rFonts w:hint="eastAsia" w:ascii="仿宋" w:hAnsi="仿宋" w:eastAsia="仿宋" w:cs="仿宋"/>
          <w:color w:val="000000"/>
          <w:sz w:val="32"/>
          <w:szCs w:val="32"/>
        </w:rPr>
        <w:t>2.国家助学金资助：全日制在校本科学生中本学年已认定为家庭经济困难的学生。</w:t>
      </w:r>
    </w:p>
    <w:p>
      <w:pPr>
        <w:keepNext w:val="0"/>
        <w:keepLines w:val="0"/>
        <w:pageBreakBefore w:val="0"/>
        <w:widowControl w:val="0"/>
        <w:kinsoku/>
        <w:wordWrap/>
        <w:overflowPunct/>
        <w:topLinePunct w:val="0"/>
        <w:bidi w:val="0"/>
        <w:spacing w:line="520" w:lineRule="exact"/>
        <w:ind w:firstLine="643" w:firstLineChars="200"/>
        <w:jc w:val="left"/>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二、奖助标准和人数</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rPr>
        <w:sectPr>
          <w:footerReference r:id="rId3" w:type="default"/>
          <w:pgSz w:w="11906" w:h="16838"/>
          <w:pgMar w:top="930" w:right="1466" w:bottom="154" w:left="1400" w:header="851" w:footer="992" w:gutter="0"/>
          <w:pgNumType w:fmt="numberInDash" w:start="2"/>
          <w:cols w:space="720" w:num="1"/>
          <w:docGrid w:type="lines" w:linePitch="312" w:charSpace="0"/>
        </w:sect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国家励志奖学金：每人每年5000元，本年度省教育厅下达</w:t>
      </w:r>
    </w:p>
    <w:p>
      <w:pPr>
        <w:keepNext w:val="0"/>
        <w:keepLines w:val="0"/>
        <w:pageBreakBefore w:val="0"/>
        <w:widowControl w:val="0"/>
        <w:kinsoku/>
        <w:wordWrap/>
        <w:overflowPunct/>
        <w:topLinePunct w:val="0"/>
        <w:bidi w:val="0"/>
        <w:spacing w:line="520" w:lineRule="exact"/>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国家励志奖学金指标数</w:t>
      </w:r>
      <w:r>
        <w:rPr>
          <w:rFonts w:hint="eastAsia" w:ascii="仿宋" w:hAnsi="仿宋" w:eastAsia="仿宋" w:cs="仿宋"/>
          <w:color w:val="000000"/>
          <w:sz w:val="32"/>
          <w:szCs w:val="32"/>
          <w:lang w:val="en-US" w:eastAsia="zh-CN"/>
        </w:rPr>
        <w:t>1013</w:t>
      </w:r>
      <w:r>
        <w:rPr>
          <w:rFonts w:hint="eastAsia" w:ascii="仿宋" w:hAnsi="仿宋" w:eastAsia="仿宋" w:cs="仿宋"/>
          <w:color w:val="000000"/>
          <w:sz w:val="32"/>
          <w:szCs w:val="32"/>
        </w:rPr>
        <w:t>人（其中本部</w:t>
      </w:r>
      <w:r>
        <w:rPr>
          <w:rFonts w:hint="eastAsia" w:ascii="仿宋" w:hAnsi="仿宋" w:eastAsia="仿宋" w:cs="仿宋"/>
          <w:color w:val="000000"/>
          <w:sz w:val="32"/>
          <w:szCs w:val="32"/>
          <w:lang w:val="en-US" w:eastAsia="zh-CN"/>
        </w:rPr>
        <w:t>849</w:t>
      </w:r>
      <w:r>
        <w:rPr>
          <w:rFonts w:hint="eastAsia" w:ascii="仿宋" w:hAnsi="仿宋" w:eastAsia="仿宋" w:cs="仿宋"/>
          <w:color w:val="000000"/>
          <w:sz w:val="32"/>
          <w:szCs w:val="32"/>
        </w:rPr>
        <w:t>人，潇湘学院16</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2.国家助学金：平均资助标准为每人每年3</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00元，具体标准分为一等4</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00元、二等3</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00元、三等2</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00元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本年度</w:t>
      </w:r>
      <w:r>
        <w:rPr>
          <w:rFonts w:hint="eastAsia" w:ascii="仿宋" w:hAnsi="仿宋" w:eastAsia="仿宋" w:cs="仿宋"/>
          <w:color w:val="000000"/>
          <w:sz w:val="32"/>
          <w:szCs w:val="32"/>
        </w:rPr>
        <w:t>省教育厅下达的</w:t>
      </w:r>
      <w:r>
        <w:rPr>
          <w:rFonts w:hint="eastAsia" w:ascii="仿宋" w:hAnsi="仿宋" w:eastAsia="仿宋" w:cs="仿宋"/>
          <w:color w:val="000000"/>
          <w:sz w:val="32"/>
          <w:szCs w:val="32"/>
          <w:lang w:val="en-US" w:eastAsia="zh-CN"/>
        </w:rPr>
        <w:t>国家</w:t>
      </w:r>
      <w:r>
        <w:rPr>
          <w:rFonts w:hint="eastAsia" w:ascii="仿宋" w:hAnsi="仿宋" w:eastAsia="仿宋" w:cs="仿宋"/>
          <w:color w:val="000000"/>
          <w:sz w:val="32"/>
          <w:szCs w:val="32"/>
        </w:rPr>
        <w:t>助学金指标数本部</w:t>
      </w:r>
      <w:r>
        <w:rPr>
          <w:rFonts w:hint="eastAsia" w:ascii="仿宋" w:hAnsi="仿宋" w:eastAsia="仿宋" w:cs="仿宋"/>
          <w:color w:val="000000"/>
          <w:sz w:val="32"/>
          <w:szCs w:val="32"/>
          <w:lang w:val="en-US" w:eastAsia="zh-CN"/>
        </w:rPr>
        <w:t>共计5856人（</w:t>
      </w:r>
      <w:r>
        <w:rPr>
          <w:rFonts w:hint="eastAsia" w:ascii="仿宋" w:hAnsi="仿宋" w:eastAsia="仿宋" w:cs="仿宋"/>
          <w:color w:val="000000"/>
          <w:sz w:val="32"/>
          <w:szCs w:val="32"/>
        </w:rPr>
        <w:t>一等</w:t>
      </w:r>
      <w:r>
        <w:rPr>
          <w:rFonts w:hint="eastAsia" w:ascii="仿宋" w:hAnsi="仿宋" w:eastAsia="仿宋" w:cs="仿宋"/>
          <w:color w:val="000000"/>
          <w:sz w:val="32"/>
          <w:szCs w:val="32"/>
          <w:lang w:val="en-US" w:eastAsia="zh-CN"/>
        </w:rPr>
        <w:t>2935</w:t>
      </w:r>
      <w:r>
        <w:rPr>
          <w:rFonts w:hint="eastAsia" w:ascii="仿宋" w:hAnsi="仿宋" w:eastAsia="仿宋" w:cs="仿宋"/>
          <w:color w:val="000000"/>
          <w:sz w:val="32"/>
          <w:szCs w:val="32"/>
        </w:rPr>
        <w:t>人，二等</w:t>
      </w:r>
      <w:r>
        <w:rPr>
          <w:rFonts w:hint="eastAsia" w:ascii="仿宋" w:hAnsi="仿宋" w:eastAsia="仿宋" w:cs="仿宋"/>
          <w:color w:val="000000"/>
          <w:sz w:val="32"/>
          <w:szCs w:val="32"/>
          <w:lang w:val="en-US" w:eastAsia="zh-CN"/>
        </w:rPr>
        <w:t>473</w:t>
      </w:r>
      <w:r>
        <w:rPr>
          <w:rFonts w:hint="eastAsia" w:ascii="仿宋" w:hAnsi="仿宋" w:eastAsia="仿宋" w:cs="仿宋"/>
          <w:color w:val="000000"/>
          <w:sz w:val="32"/>
          <w:szCs w:val="32"/>
        </w:rPr>
        <w:t>人，三等2</w:t>
      </w:r>
      <w:r>
        <w:rPr>
          <w:rFonts w:hint="eastAsia" w:ascii="仿宋" w:hAnsi="仿宋" w:eastAsia="仿宋" w:cs="仿宋"/>
          <w:color w:val="000000"/>
          <w:sz w:val="32"/>
          <w:szCs w:val="32"/>
          <w:lang w:val="en-US" w:eastAsia="zh-CN"/>
        </w:rPr>
        <w:t>448</w:t>
      </w:r>
      <w:r>
        <w:rPr>
          <w:rFonts w:hint="eastAsia" w:ascii="仿宋" w:hAnsi="仿宋" w:eastAsia="仿宋" w:cs="仿宋"/>
          <w:color w:val="000000"/>
          <w:sz w:val="32"/>
          <w:szCs w:val="32"/>
        </w:rPr>
        <w:t>人</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；潇湘</w:t>
      </w:r>
      <w:r>
        <w:rPr>
          <w:rFonts w:hint="eastAsia" w:ascii="仿宋" w:hAnsi="仿宋" w:eastAsia="仿宋" w:cs="仿宋"/>
          <w:color w:val="000000"/>
          <w:sz w:val="32"/>
          <w:szCs w:val="32"/>
          <w:lang w:val="en-US" w:eastAsia="zh-CN"/>
        </w:rPr>
        <w:t>学院共计1222人（</w:t>
      </w:r>
      <w:r>
        <w:rPr>
          <w:rFonts w:hint="eastAsia" w:ascii="仿宋" w:hAnsi="仿宋" w:eastAsia="仿宋" w:cs="仿宋"/>
          <w:color w:val="000000"/>
          <w:sz w:val="32"/>
          <w:szCs w:val="32"/>
        </w:rPr>
        <w:t>一等</w:t>
      </w:r>
      <w:r>
        <w:rPr>
          <w:rFonts w:hint="eastAsia" w:ascii="仿宋" w:hAnsi="仿宋" w:eastAsia="仿宋" w:cs="仿宋"/>
          <w:color w:val="000000"/>
          <w:sz w:val="32"/>
          <w:szCs w:val="32"/>
          <w:lang w:val="en-US" w:eastAsia="zh-CN"/>
        </w:rPr>
        <w:t>603</w:t>
      </w:r>
      <w:r>
        <w:rPr>
          <w:rFonts w:hint="eastAsia" w:ascii="仿宋" w:hAnsi="仿宋" w:eastAsia="仿宋" w:cs="仿宋"/>
          <w:color w:val="000000"/>
          <w:sz w:val="32"/>
          <w:szCs w:val="32"/>
        </w:rPr>
        <w:t>人，二等</w:t>
      </w:r>
      <w:r>
        <w:rPr>
          <w:rFonts w:hint="eastAsia" w:ascii="仿宋" w:hAnsi="仿宋" w:eastAsia="仿宋" w:cs="仿宋"/>
          <w:color w:val="000000"/>
          <w:sz w:val="32"/>
          <w:szCs w:val="32"/>
          <w:lang w:val="en-US" w:eastAsia="zh-CN"/>
        </w:rPr>
        <w:t>100</w:t>
      </w:r>
      <w:r>
        <w:rPr>
          <w:rFonts w:hint="eastAsia" w:ascii="仿宋" w:hAnsi="仿宋" w:eastAsia="仿宋" w:cs="仿宋"/>
          <w:color w:val="000000"/>
          <w:sz w:val="32"/>
          <w:szCs w:val="32"/>
        </w:rPr>
        <w:t>人，三等</w:t>
      </w:r>
      <w:r>
        <w:rPr>
          <w:rFonts w:hint="eastAsia" w:ascii="仿宋" w:hAnsi="仿宋" w:eastAsia="仿宋" w:cs="仿宋"/>
          <w:color w:val="000000"/>
          <w:sz w:val="32"/>
          <w:szCs w:val="32"/>
          <w:lang w:val="en-US" w:eastAsia="zh-CN"/>
        </w:rPr>
        <w:t>519</w:t>
      </w:r>
      <w:r>
        <w:rPr>
          <w:rFonts w:hint="eastAsia" w:ascii="仿宋" w:hAnsi="仿宋" w:eastAsia="仿宋" w:cs="仿宋"/>
          <w:color w:val="000000"/>
          <w:sz w:val="32"/>
          <w:szCs w:val="32"/>
        </w:rPr>
        <w:t>人</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w:t>
      </w:r>
    </w:p>
    <w:p>
      <w:pPr>
        <w:keepNext w:val="0"/>
        <w:keepLines w:val="0"/>
        <w:pageBreakBefore w:val="0"/>
        <w:widowControl w:val="0"/>
        <w:kinsoku/>
        <w:wordWrap w:val="0"/>
        <w:overflowPunct/>
        <w:topLinePunct/>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各学院分配名额详见《</w:t>
      </w:r>
      <w:r>
        <w:rPr>
          <w:rFonts w:hint="eastAsia" w:ascii="仿宋" w:hAnsi="仿宋" w:eastAsia="仿宋" w:cs="仿宋"/>
          <w:color w:val="000000"/>
          <w:sz w:val="32"/>
          <w:szCs w:val="32"/>
          <w:lang w:val="en-US" w:eastAsia="zh-CN"/>
        </w:rPr>
        <w:t>2019-</w:t>
      </w: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20学</w:t>
      </w:r>
      <w:r>
        <w:rPr>
          <w:rFonts w:hint="eastAsia" w:ascii="仿宋" w:hAnsi="仿宋" w:eastAsia="仿宋" w:cs="仿宋"/>
          <w:color w:val="000000"/>
          <w:sz w:val="32"/>
          <w:szCs w:val="32"/>
        </w:rPr>
        <w:t>年国家励志奖学金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2020-2021学年</w:t>
      </w:r>
      <w:r>
        <w:rPr>
          <w:rFonts w:hint="eastAsia" w:ascii="仿宋" w:hAnsi="仿宋" w:eastAsia="仿宋" w:cs="仿宋"/>
          <w:color w:val="000000"/>
          <w:sz w:val="32"/>
          <w:szCs w:val="32"/>
        </w:rPr>
        <w:t>国家助学金计划名额表》（附件1）。</w:t>
      </w:r>
    </w:p>
    <w:p>
      <w:pPr>
        <w:keepNext w:val="0"/>
        <w:keepLines w:val="0"/>
        <w:pageBreakBefore w:val="0"/>
        <w:widowControl w:val="0"/>
        <w:numPr>
          <w:ilvl w:val="0"/>
          <w:numId w:val="0"/>
        </w:numPr>
        <w:kinsoku/>
        <w:wordWrap/>
        <w:overflowPunct/>
        <w:topLinePunct w:val="0"/>
        <w:bidi w:val="0"/>
        <w:spacing w:line="520" w:lineRule="exact"/>
        <w:ind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eastAsia="zh-CN"/>
        </w:rPr>
        <w:t>三、</w:t>
      </w:r>
      <w:r>
        <w:rPr>
          <w:rFonts w:hint="eastAsia" w:ascii="黑体" w:hAnsi="黑体" w:eastAsia="黑体" w:cs="黑体"/>
          <w:b w:val="0"/>
          <w:bCs w:val="0"/>
          <w:color w:val="000000"/>
          <w:sz w:val="32"/>
          <w:szCs w:val="32"/>
        </w:rPr>
        <w:t>申报条件</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1.热爱社会主义祖国，拥护中国共产党的领导；</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2.遵守宪法和法律，遵守学校各项规章制度，无违纪现象，未受过处分；</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3.诚实守信，道德品质优良；</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国家励志奖学金：学习态度端正，勤奋刻苦，成绩优秀。上学年所学课程无不及格现象，学业成绩排名同年级同专业前30%；积极参加文体活动，体测达到《国家体育锻炼标准》。同一学年内，学生不能同时申请国家励志奖学金和国家奖学金。</w:t>
      </w:r>
    </w:p>
    <w:p>
      <w:pPr>
        <w:keepNext w:val="0"/>
        <w:keepLines w:val="0"/>
        <w:pageBreakBefore w:val="0"/>
        <w:widowControl w:val="0"/>
        <w:kinsoku/>
        <w:wordWrap/>
        <w:overflowPunct/>
        <w:topLinePunct w:val="0"/>
        <w:bidi w:val="0"/>
        <w:spacing w:line="520" w:lineRule="exact"/>
        <w:ind w:firstLine="643" w:firstLineChars="200"/>
        <w:jc w:val="left"/>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四、申报程序</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制定公示细则。根据上级部门文件要求和学校分配的指标数，学院资助工作小组结合本院实际，细化评审条件，明确评审要求，在评审工作开始之前制定、公示相关奖助学金评审细则，1</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日上交大学生资助办公室备案。</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2.学生申报。学生向所在学院提出书面申请，填写《</w:t>
      </w:r>
      <w:r>
        <w:rPr>
          <w:rFonts w:hint="eastAsia" w:ascii="仿宋" w:hAnsi="仿宋" w:eastAsia="仿宋" w:cs="仿宋"/>
          <w:color w:val="000000"/>
          <w:sz w:val="32"/>
          <w:szCs w:val="32"/>
          <w:lang w:val="en-US" w:eastAsia="zh-CN"/>
        </w:rPr>
        <w:t>2019-2020学年</w:t>
      </w:r>
      <w:r>
        <w:rPr>
          <w:rFonts w:hint="eastAsia" w:ascii="仿宋" w:hAnsi="仿宋" w:eastAsia="仿宋" w:cs="仿宋"/>
          <w:color w:val="000000"/>
          <w:sz w:val="32"/>
          <w:szCs w:val="32"/>
        </w:rPr>
        <w:t>湖南科技大学国家励志奖学金申请表》（附件2）或《</w:t>
      </w:r>
      <w:r>
        <w:rPr>
          <w:rFonts w:hint="eastAsia" w:ascii="仿宋" w:hAnsi="仿宋" w:eastAsia="仿宋" w:cs="仿宋"/>
          <w:color w:val="000000"/>
          <w:sz w:val="32"/>
          <w:szCs w:val="32"/>
          <w:lang w:val="en-US" w:eastAsia="zh-CN"/>
        </w:rPr>
        <w:t>2020-2021学年</w:t>
      </w:r>
      <w:r>
        <w:rPr>
          <w:rFonts w:hint="eastAsia" w:ascii="仿宋" w:hAnsi="仿宋" w:eastAsia="仿宋" w:cs="仿宋"/>
          <w:color w:val="000000"/>
          <w:sz w:val="32"/>
          <w:szCs w:val="32"/>
        </w:rPr>
        <w:t>湖南科技大学国家助学金申请表》（附件3），并提供相关评审表格和材料。</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学院评审。学院资助工作小组结合学生日常表现和个人申请，对本院奖助学金工作进行全面审核。结合本学年家庭经济困难学生认定情况，等额推荐国家励志奖、国家助学金资助名单及资助档次。名单报请学院党政联席会议集体研究后，全院范围内公示5个工作日，经公示无异议，</w:t>
      </w:r>
      <w:r>
        <w:rPr>
          <w:rFonts w:hint="eastAsia" w:ascii="仿宋" w:hAnsi="仿宋" w:eastAsia="仿宋" w:cs="仿宋"/>
          <w:sz w:val="32"/>
          <w:szCs w:val="32"/>
        </w:rPr>
        <w:t>学院统一在湖南省学生资助管理系统</w:t>
      </w:r>
      <w:r>
        <w:rPr>
          <w:rFonts w:hint="eastAsia" w:ascii="仿宋" w:hAnsi="仿宋" w:eastAsia="仿宋" w:cs="仿宋"/>
          <w:color w:val="000000"/>
          <w:sz w:val="32"/>
          <w:szCs w:val="32"/>
        </w:rPr>
        <w:t>导出申请表、汇总表等材料上报大学生资助办公室。</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学校审核。学校资助工作领导小组按照上级文件规定审核学院奖助学金评审程序是否规范，国家励志奖学金推荐学生资格条件、国家助学金认定学生资助档次是否符合要求。经校内公示5个工作日无异议后，学校将国家励志奖学金评审结果、国家助学金评定结果以及政策落实情况报至省教育厅备案，最终名单以省教育厅审定为准。</w:t>
      </w:r>
    </w:p>
    <w:p>
      <w:pPr>
        <w:keepNext w:val="0"/>
        <w:keepLines w:val="0"/>
        <w:pageBreakBefore w:val="0"/>
        <w:widowControl w:val="0"/>
        <w:kinsoku/>
        <w:wordWrap/>
        <w:overflowPunct/>
        <w:topLinePunct w:val="0"/>
        <w:bidi w:val="0"/>
        <w:spacing w:line="520" w:lineRule="exact"/>
        <w:ind w:firstLine="643" w:firstLineChars="200"/>
        <w:jc w:val="left"/>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五、奖助学金发放</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奖助学金实行专款专用，任何单位不得拖欠、截留、挪用和挤占，严禁私自拆分或轮流发放等现象。上级主管部门拨款到学校账户后，学校从湖南省学生资助管理系统导出奖助学金学生名单递交财务处和分管校领导签字审核，由银行代发至学生个人账号。奖助学金发放后，学院对学生查收情况及时进行反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left"/>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lang w:val="en-US" w:eastAsia="zh-CN"/>
        </w:rPr>
        <w:t>六、</w:t>
      </w:r>
      <w:r>
        <w:rPr>
          <w:rFonts w:hint="eastAsia" w:ascii="黑体" w:hAnsi="黑体" w:eastAsia="黑体" w:cs="黑体"/>
          <w:b/>
          <w:bCs/>
          <w:color w:val="000000"/>
          <w:sz w:val="32"/>
          <w:szCs w:val="32"/>
        </w:rPr>
        <w:t>工作要求</w:t>
      </w:r>
    </w:p>
    <w:p>
      <w:pPr>
        <w:keepNext w:val="0"/>
        <w:keepLines w:val="0"/>
        <w:pageBreakBefore w:val="0"/>
        <w:widowControl w:val="0"/>
        <w:kinsoku/>
        <w:wordWrap/>
        <w:overflowPunct/>
        <w:topLinePunct w:val="0"/>
        <w:bidi w:val="0"/>
        <w:spacing w:line="520" w:lineRule="exact"/>
        <w:ind w:firstLine="601" w:firstLineChars="187"/>
        <w:jc w:val="left"/>
        <w:textAlignment w:val="auto"/>
        <w:rPr>
          <w:rFonts w:hint="eastAsia" w:ascii="仿宋" w:hAnsi="仿宋" w:eastAsia="仿宋" w:cs="仿宋"/>
          <w:sz w:val="32"/>
          <w:szCs w:val="32"/>
        </w:rPr>
      </w:pPr>
      <w:r>
        <w:rPr>
          <w:rFonts w:hint="eastAsia" w:ascii="仿宋" w:hAnsi="仿宋" w:eastAsia="仿宋" w:cs="仿宋"/>
          <w:b/>
          <w:bCs w:val="0"/>
          <w:sz w:val="32"/>
          <w:szCs w:val="32"/>
        </w:rPr>
        <w:t>1.系统数据要求。</w:t>
      </w: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年</w:t>
      </w:r>
      <w:r>
        <w:rPr>
          <w:rFonts w:hint="eastAsia" w:ascii="仿宋" w:hAnsi="仿宋" w:eastAsia="仿宋" w:cs="仿宋"/>
          <w:sz w:val="32"/>
          <w:szCs w:val="32"/>
        </w:rPr>
        <w:t>国家奖助学金的评审工作统一在湖南省学生资助管理系统中进行操作，需导入家庭经济困难学生信息数据</w:t>
      </w:r>
      <w:r>
        <w:rPr>
          <w:rFonts w:hint="eastAsia" w:ascii="仿宋" w:hAnsi="仿宋" w:eastAsia="仿宋" w:cs="仿宋"/>
          <w:sz w:val="32"/>
          <w:szCs w:val="32"/>
          <w:lang w:eastAsia="zh-CN"/>
        </w:rPr>
        <w:t>、</w:t>
      </w:r>
      <w:r>
        <w:rPr>
          <w:rFonts w:hint="eastAsia" w:ascii="仿宋" w:hAnsi="仿宋" w:eastAsia="仿宋" w:cs="仿宋"/>
          <w:sz w:val="32"/>
          <w:szCs w:val="32"/>
        </w:rPr>
        <w:t>国家励志奖学金信息数据、国家助学金信息数据（模板</w:t>
      </w:r>
      <w:r>
        <w:rPr>
          <w:rFonts w:hint="eastAsia" w:ascii="仿宋" w:hAnsi="仿宋" w:eastAsia="仿宋" w:cs="仿宋"/>
          <w:sz w:val="32"/>
          <w:szCs w:val="32"/>
          <w:lang w:val="en-US" w:eastAsia="zh-CN"/>
        </w:rPr>
        <w:t>在系统导出后填写再导入</w:t>
      </w:r>
      <w:r>
        <w:rPr>
          <w:rFonts w:hint="eastAsia" w:ascii="仿宋" w:hAnsi="仿宋" w:eastAsia="仿宋" w:cs="仿宋"/>
          <w:sz w:val="32"/>
          <w:szCs w:val="32"/>
        </w:rPr>
        <w:t>），请各学院务必高度重视，熟悉评选要求和系统操作，严格按下达的名额及标准执行</w:t>
      </w:r>
      <w:r>
        <w:rPr>
          <w:rFonts w:hint="eastAsia" w:ascii="仿宋" w:hAnsi="仿宋" w:eastAsia="仿宋" w:cs="仿宋"/>
          <w:kern w:val="0"/>
          <w:sz w:val="32"/>
          <w:szCs w:val="32"/>
        </w:rPr>
        <w:t>，</w:t>
      </w:r>
      <w:r>
        <w:rPr>
          <w:rFonts w:hint="eastAsia" w:ascii="仿宋" w:hAnsi="仿宋" w:eastAsia="仿宋" w:cs="仿宋"/>
          <w:sz w:val="32"/>
          <w:szCs w:val="32"/>
        </w:rPr>
        <w:t>按照规定时间完成各项信息导入并及时导出相关材料上交。</w:t>
      </w:r>
    </w:p>
    <w:p>
      <w:pPr>
        <w:keepNext w:val="0"/>
        <w:keepLines w:val="0"/>
        <w:pageBreakBefore w:val="0"/>
        <w:widowControl w:val="0"/>
        <w:kinsoku/>
        <w:wordWrap/>
        <w:overflowPunct/>
        <w:topLinePunct w:val="0"/>
        <w:bidi w:val="0"/>
        <w:spacing w:line="520" w:lineRule="exact"/>
        <w:ind w:firstLine="643" w:firstLineChars="200"/>
        <w:jc w:val="left"/>
        <w:textAlignment w:val="auto"/>
        <w:rPr>
          <w:rFonts w:hint="eastAsia" w:ascii="仿宋" w:hAnsi="仿宋" w:eastAsia="仿宋" w:cs="仿宋"/>
          <w:kern w:val="0"/>
          <w:sz w:val="32"/>
          <w:szCs w:val="32"/>
        </w:rPr>
      </w:pPr>
      <w:r>
        <w:rPr>
          <w:rFonts w:hint="eastAsia" w:ascii="仿宋" w:hAnsi="仿宋" w:eastAsia="仿宋" w:cs="仿宋"/>
          <w:b/>
          <w:sz w:val="32"/>
          <w:szCs w:val="32"/>
        </w:rPr>
        <w:t>2.纪律要求。</w:t>
      </w:r>
      <w:r>
        <w:rPr>
          <w:rFonts w:hint="eastAsia" w:ascii="仿宋" w:hAnsi="仿宋" w:eastAsia="仿宋" w:cs="仿宋"/>
          <w:kern w:val="0"/>
          <w:sz w:val="32"/>
          <w:szCs w:val="32"/>
        </w:rPr>
        <w:t>⑴不准私自克扣、截留、挪用奖助学金；⑵不准私自要求学生上交奖助学金；⑶不准私自拆分或轮流发放奖助学金；⑷不准专门组织针对奖助学金获得者的募捐活动；⑸不准单独要求奖助学金获得者缴纳班费等特殊费用；⑹不准用奖助学金请客吃饭或进行其</w:t>
      </w:r>
      <w:r>
        <w:rPr>
          <w:rFonts w:hint="eastAsia" w:ascii="仿宋" w:hAnsi="仿宋" w:eastAsia="仿宋" w:cs="仿宋"/>
          <w:kern w:val="0"/>
          <w:sz w:val="32"/>
          <w:szCs w:val="32"/>
          <w:lang w:val="en-US" w:eastAsia="zh-CN"/>
        </w:rPr>
        <w:t>他</w:t>
      </w:r>
      <w:r>
        <w:rPr>
          <w:rFonts w:hint="eastAsia" w:ascii="仿宋" w:hAnsi="仿宋" w:eastAsia="仿宋" w:cs="仿宋"/>
          <w:kern w:val="0"/>
          <w:sz w:val="32"/>
          <w:szCs w:val="32"/>
        </w:rPr>
        <w:t>与学生身份不符的活动。</w:t>
      </w:r>
    </w:p>
    <w:p>
      <w:pPr>
        <w:keepNext w:val="0"/>
        <w:keepLines w:val="0"/>
        <w:pageBreakBefore w:val="0"/>
        <w:widowControl w:val="0"/>
        <w:kinsoku/>
        <w:wordWrap w:val="0"/>
        <w:overflowPunct/>
        <w:topLinePunct/>
        <w:autoSpaceDE/>
        <w:autoSpaceDN/>
        <w:bidi w:val="0"/>
        <w:adjustRightInd/>
        <w:snapToGrid/>
        <w:spacing w:line="520" w:lineRule="exact"/>
        <w:ind w:firstLine="620" w:firstLineChars="193"/>
        <w:jc w:val="left"/>
        <w:textAlignment w:val="auto"/>
        <w:rPr>
          <w:rFonts w:hint="eastAsia" w:ascii="仿宋" w:hAnsi="仿宋" w:eastAsia="仿宋" w:cs="仿宋"/>
          <w:sz w:val="32"/>
          <w:szCs w:val="32"/>
        </w:rPr>
      </w:pPr>
      <w:r>
        <w:rPr>
          <w:rFonts w:hint="eastAsia" w:ascii="仿宋" w:hAnsi="仿宋" w:eastAsia="仿宋" w:cs="仿宋"/>
          <w:b/>
          <w:sz w:val="32"/>
          <w:szCs w:val="32"/>
        </w:rPr>
        <w:t>3.公示要求。</w:t>
      </w:r>
      <w:r>
        <w:rPr>
          <w:rFonts w:hint="eastAsia" w:ascii="仿宋" w:hAnsi="仿宋" w:eastAsia="仿宋" w:cs="仿宋"/>
          <w:sz w:val="32"/>
          <w:szCs w:val="32"/>
        </w:rPr>
        <w:t>各学院班级应及时将推荐结果告知本班学生，学院公示广泛接受全校师生对国家奖助学金评审工作的监督，除本学院监督方式外同时须公布学校大学生资助工作监督邮箱（</w:t>
      </w:r>
      <w:r>
        <w:rPr>
          <w:rFonts w:hint="eastAsia" w:ascii="仿宋" w:hAnsi="仿宋" w:eastAsia="仿宋" w:cs="仿宋"/>
          <w:color w:val="000000"/>
          <w:sz w:val="32"/>
          <w:szCs w:val="32"/>
        </w:rPr>
        <w:t>xgczzb@hnust.edu.cn</w:t>
      </w:r>
      <w:r>
        <w:rPr>
          <w:rFonts w:hint="eastAsia" w:ascii="仿宋" w:hAnsi="仿宋" w:eastAsia="仿宋" w:cs="仿宋"/>
          <w:sz w:val="32"/>
          <w:szCs w:val="32"/>
        </w:rPr>
        <w:t>）和监督电话</w:t>
      </w:r>
      <w:r>
        <w:rPr>
          <w:rFonts w:hint="eastAsia" w:ascii="仿宋" w:hAnsi="仿宋" w:eastAsia="仿宋" w:cs="仿宋"/>
          <w:color w:val="000000"/>
          <w:sz w:val="32"/>
          <w:szCs w:val="32"/>
        </w:rPr>
        <w:t>0731-58290703</w:t>
      </w:r>
      <w:r>
        <w:rPr>
          <w:rFonts w:hint="eastAsia" w:ascii="仿宋" w:hAnsi="仿宋" w:eastAsia="仿宋" w:cs="仿宋"/>
          <w:sz w:val="32"/>
          <w:szCs w:val="32"/>
        </w:rPr>
        <w:t>。</w:t>
      </w:r>
    </w:p>
    <w:p>
      <w:pPr>
        <w:keepNext w:val="0"/>
        <w:keepLines w:val="0"/>
        <w:pageBreakBefore w:val="0"/>
        <w:widowControl w:val="0"/>
        <w:kinsoku/>
        <w:wordWrap/>
        <w:overflowPunct/>
        <w:topLinePunct w:val="0"/>
        <w:bidi w:val="0"/>
        <w:spacing w:line="520" w:lineRule="exact"/>
        <w:ind w:firstLine="620" w:firstLineChars="193"/>
        <w:jc w:val="left"/>
        <w:textAlignment w:val="auto"/>
        <w:rPr>
          <w:rFonts w:hint="eastAsia" w:ascii="仿宋" w:hAnsi="仿宋" w:eastAsia="仿宋" w:cs="仿宋"/>
          <w:color w:val="000000"/>
          <w:sz w:val="32"/>
          <w:szCs w:val="32"/>
        </w:rPr>
      </w:pPr>
      <w:r>
        <w:rPr>
          <w:rFonts w:hint="eastAsia" w:ascii="仿宋" w:hAnsi="仿宋" w:eastAsia="仿宋" w:cs="仿宋"/>
          <w:b/>
          <w:sz w:val="32"/>
          <w:szCs w:val="32"/>
        </w:rPr>
        <w:t>4.</w:t>
      </w:r>
      <w:r>
        <w:rPr>
          <w:rFonts w:hint="eastAsia" w:ascii="仿宋" w:hAnsi="仿宋" w:eastAsia="仿宋" w:cs="仿宋"/>
          <w:b/>
          <w:color w:val="000000"/>
          <w:sz w:val="32"/>
          <w:szCs w:val="32"/>
        </w:rPr>
        <w:t>材料要求。</w:t>
      </w:r>
      <w:r>
        <w:rPr>
          <w:rFonts w:hint="eastAsia" w:ascii="仿宋" w:hAnsi="仿宋" w:eastAsia="仿宋" w:cs="仿宋"/>
          <w:color w:val="000000"/>
          <w:sz w:val="32"/>
          <w:szCs w:val="32"/>
        </w:rPr>
        <w:t>各学院请在1</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日前完成国家</w:t>
      </w:r>
      <w:r>
        <w:rPr>
          <w:rFonts w:hint="eastAsia" w:ascii="仿宋" w:hAnsi="仿宋" w:eastAsia="仿宋" w:cs="仿宋"/>
          <w:color w:val="000000"/>
          <w:sz w:val="32"/>
          <w:szCs w:val="32"/>
          <w:lang w:val="en-US" w:eastAsia="zh-CN"/>
        </w:rPr>
        <w:t>励志奖</w:t>
      </w:r>
      <w:r>
        <w:rPr>
          <w:rFonts w:hint="eastAsia" w:ascii="仿宋" w:hAnsi="仿宋" w:eastAsia="仿宋" w:cs="仿宋"/>
          <w:color w:val="000000"/>
          <w:sz w:val="32"/>
          <w:szCs w:val="32"/>
        </w:rPr>
        <w:t>学金评定工作，</w:t>
      </w:r>
      <w:r>
        <w:rPr>
          <w:rFonts w:hint="eastAsia" w:ascii="仿宋" w:hAnsi="仿宋" w:eastAsia="仿宋" w:cs="仿宋"/>
          <w:color w:val="000000"/>
          <w:sz w:val="32"/>
          <w:szCs w:val="32"/>
          <w:lang w:val="en-US" w:eastAsia="zh-CN"/>
        </w:rPr>
        <w:t>11月18日前完成国家助学金评定工作，并</w:t>
      </w:r>
      <w:r>
        <w:rPr>
          <w:rFonts w:hint="eastAsia" w:ascii="仿宋" w:hAnsi="仿宋" w:eastAsia="仿宋" w:cs="仿宋"/>
          <w:color w:val="000000"/>
          <w:sz w:val="32"/>
          <w:szCs w:val="32"/>
        </w:rPr>
        <w:t>提交以下材料，纸质档报送至大学生资助办公室（立德楼A210），电子档发送至邮箱xgczzb@hnust.edu.cn。</w:t>
      </w:r>
    </w:p>
    <w:p>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⑴国家励志奖学金：</w:t>
      </w:r>
      <w:r>
        <w:rPr>
          <w:rFonts w:hint="eastAsia" w:ascii="仿宋" w:hAnsi="仿宋" w:eastAsia="仿宋" w:cs="仿宋"/>
          <w:sz w:val="32"/>
          <w:szCs w:val="32"/>
        </w:rPr>
        <w:t>《普通高等学校国家励志奖学金申请表》</w:t>
      </w:r>
      <w:r>
        <w:rPr>
          <w:rFonts w:hint="eastAsia" w:ascii="仿宋" w:hAnsi="仿宋" w:eastAsia="仿宋" w:cs="仿宋"/>
          <w:color w:val="000000"/>
          <w:sz w:val="32"/>
          <w:szCs w:val="32"/>
        </w:rPr>
        <w:t>（一式两份）</w:t>
      </w:r>
      <w:r>
        <w:rPr>
          <w:rFonts w:hint="eastAsia" w:ascii="仿宋" w:hAnsi="仿宋" w:eastAsia="仿宋" w:cs="仿宋"/>
          <w:sz w:val="32"/>
          <w:szCs w:val="32"/>
        </w:rPr>
        <w:t>、</w:t>
      </w:r>
      <w:r>
        <w:rPr>
          <w:rFonts w:hint="eastAsia" w:ascii="仿宋" w:hAnsi="仿宋" w:eastAsia="仿宋" w:cs="仿宋"/>
          <w:color w:val="000000"/>
          <w:sz w:val="32"/>
          <w:szCs w:val="32"/>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学年度普通高等学校国家励志奖学金学生汇总表》（以上表格由湖南省学生资助管理系统导出）；拟推荐学生《湖南科技大学学生成绩档案表》《湖南科技大学学生成绩排名表》（同年级同专业为排名范围，正常考试成绩并按平均学分绩排名）、《20</w:t>
      </w:r>
      <w:r>
        <w:rPr>
          <w:rFonts w:hint="eastAsia" w:ascii="仿宋" w:hAnsi="仿宋" w:eastAsia="仿宋" w:cs="仿宋"/>
          <w:color w:val="000000"/>
          <w:sz w:val="32"/>
          <w:szCs w:val="32"/>
          <w:lang w:val="en-US" w:eastAsia="zh-CN"/>
        </w:rPr>
        <w:t>19</w:t>
      </w: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学年湖南科技大学国家励志奖学金拟推荐学生公示表》（附件4）、学生获奖证书原件及复印件、其他方面表现突出的证明材料等。</w:t>
      </w:r>
    </w:p>
    <w:p>
      <w:pPr>
        <w:keepNext w:val="0"/>
        <w:keepLines w:val="0"/>
        <w:pageBreakBefore w:val="0"/>
        <w:widowControl w:val="0"/>
        <w:kinsoku/>
        <w:wordWrap/>
        <w:overflowPunct/>
        <w:topLinePunct w:val="0"/>
        <w:bidi w:val="0"/>
        <w:spacing w:line="520" w:lineRule="exact"/>
        <w:ind w:firstLine="617" w:firstLineChars="193"/>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⑵国家助学金：《普通高等学校国家助学金申请表》（一式两份）、《20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学年度普通高等学校国家助学金获资助学生汇总表》（以上表格由湖南省学生资助管理系统导出）。</w:t>
      </w:r>
    </w:p>
    <w:p>
      <w:pPr>
        <w:pStyle w:val="2"/>
        <w:keepNext w:val="0"/>
        <w:keepLines w:val="0"/>
        <w:pageBreakBefore w:val="0"/>
        <w:widowControl w:val="0"/>
        <w:kinsoku/>
        <w:wordWrap/>
        <w:overflowPunct/>
        <w:topLinePunct w:val="0"/>
        <w:bidi w:val="0"/>
        <w:spacing w:line="520" w:lineRule="exact"/>
        <w:ind w:firstLine="0" w:firstLineChars="0"/>
        <w:textAlignment w:val="auto"/>
        <w:rPr>
          <w:rFonts w:hint="eastAsia"/>
          <w:color w:val="000000"/>
        </w:rPr>
      </w:pPr>
    </w:p>
    <w:p>
      <w:pPr>
        <w:pStyle w:val="2"/>
        <w:keepNext w:val="0"/>
        <w:keepLines w:val="0"/>
        <w:pageBreakBefore w:val="0"/>
        <w:widowControl w:val="0"/>
        <w:kinsoku/>
        <w:wordWrap/>
        <w:overflowPunct/>
        <w:topLinePunct w:val="0"/>
        <w:bidi w:val="0"/>
        <w:spacing w:line="520" w:lineRule="exact"/>
        <w:ind w:firstLine="0" w:firstLineChars="0"/>
        <w:textAlignment w:val="auto"/>
        <w:rPr>
          <w:rFonts w:hint="eastAsia"/>
          <w:color w:val="000000"/>
        </w:rPr>
      </w:pPr>
    </w:p>
    <w:p>
      <w:pPr>
        <w:pStyle w:val="2"/>
        <w:keepNext w:val="0"/>
        <w:keepLines w:val="0"/>
        <w:pageBreakBefore w:val="0"/>
        <w:widowControl w:val="0"/>
        <w:kinsoku/>
        <w:wordWrap/>
        <w:overflowPunct/>
        <w:topLinePunct w:val="0"/>
        <w:bidi w:val="0"/>
        <w:spacing w:line="520" w:lineRule="exact"/>
        <w:ind w:firstLine="0" w:firstLineChars="0"/>
        <w:textAlignment w:val="auto"/>
        <w:rPr>
          <w:rFonts w:hint="eastAsia"/>
          <w:color w:val="000000"/>
        </w:rPr>
      </w:pPr>
    </w:p>
    <w:p>
      <w:pPr>
        <w:keepNext w:val="0"/>
        <w:keepLines w:val="0"/>
        <w:pageBreakBefore w:val="0"/>
        <w:widowControl w:val="0"/>
        <w:kinsoku/>
        <w:wordWrap/>
        <w:overflowPunct/>
        <w:topLinePunct w:val="0"/>
        <w:bidi w:val="0"/>
        <w:spacing w:line="520" w:lineRule="exac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附件：</w:t>
      </w:r>
    </w:p>
    <w:p>
      <w:pPr>
        <w:keepNext w:val="0"/>
        <w:keepLines w:val="0"/>
        <w:pageBreakBefore w:val="0"/>
        <w:widowControl w:val="0"/>
        <w:numPr>
          <w:ilvl w:val="0"/>
          <w:numId w:val="1"/>
        </w:numPr>
        <w:kinsoku/>
        <w:wordWrap/>
        <w:overflowPunct/>
        <w:topLinePunct w:val="0"/>
        <w:bidi w:val="0"/>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2019-</w:t>
      </w: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20学</w:t>
      </w:r>
      <w:r>
        <w:rPr>
          <w:rFonts w:hint="eastAsia" w:ascii="仿宋" w:hAnsi="仿宋" w:eastAsia="仿宋" w:cs="仿宋"/>
          <w:color w:val="000000"/>
          <w:sz w:val="32"/>
          <w:szCs w:val="32"/>
        </w:rPr>
        <w:t>年国家励志奖学金</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2020-2021学年</w:t>
      </w:r>
      <w:r>
        <w:rPr>
          <w:rFonts w:hint="eastAsia" w:ascii="仿宋" w:hAnsi="仿宋" w:eastAsia="仿宋" w:cs="仿宋"/>
          <w:color w:val="000000"/>
          <w:sz w:val="32"/>
          <w:szCs w:val="32"/>
        </w:rPr>
        <w:t>国家助学金计划名额表</w:t>
      </w:r>
    </w:p>
    <w:p>
      <w:pPr>
        <w:keepNext w:val="0"/>
        <w:keepLines w:val="0"/>
        <w:pageBreakBefore w:val="0"/>
        <w:widowControl w:val="0"/>
        <w:numPr>
          <w:ilvl w:val="0"/>
          <w:numId w:val="1"/>
        </w:numPr>
        <w:kinsoku/>
        <w:wordWrap/>
        <w:overflowPunct/>
        <w:topLinePunct w:val="0"/>
        <w:bidi w:val="0"/>
        <w:spacing w:line="5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2019-2020学年湖南科技大学国家励志奖学金申请表</w:t>
      </w:r>
    </w:p>
    <w:p>
      <w:pPr>
        <w:keepNext w:val="0"/>
        <w:keepLines w:val="0"/>
        <w:pageBreakBefore w:val="0"/>
        <w:widowControl w:val="0"/>
        <w:numPr>
          <w:ilvl w:val="0"/>
          <w:numId w:val="1"/>
        </w:numPr>
        <w:kinsoku/>
        <w:wordWrap/>
        <w:overflowPunct/>
        <w:topLinePunct w:val="0"/>
        <w:bidi w:val="0"/>
        <w:spacing w:line="520" w:lineRule="exact"/>
        <w:ind w:left="0" w:leftChars="0"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学年湖南科技大学国家助学金申请表</w:t>
      </w:r>
    </w:p>
    <w:p>
      <w:pPr>
        <w:keepNext w:val="0"/>
        <w:keepLines w:val="0"/>
        <w:pageBreakBefore w:val="0"/>
        <w:widowControl w:val="0"/>
        <w:numPr>
          <w:ilvl w:val="0"/>
          <w:numId w:val="1"/>
        </w:numPr>
        <w:kinsoku/>
        <w:wordWrap/>
        <w:overflowPunct/>
        <w:topLinePunct w:val="0"/>
        <w:bidi w:val="0"/>
        <w:spacing w:line="520" w:lineRule="exact"/>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19</w:t>
      </w: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20</w:t>
      </w:r>
      <w:r>
        <w:rPr>
          <w:rFonts w:hint="eastAsia" w:ascii="仿宋" w:hAnsi="仿宋" w:eastAsia="仿宋" w:cs="仿宋"/>
          <w:color w:val="000000"/>
          <w:sz w:val="32"/>
          <w:szCs w:val="32"/>
        </w:rPr>
        <w:t>学年湖南科技大学国家励志奖学金拟推</w:t>
      </w:r>
      <w:r>
        <w:rPr>
          <w:rFonts w:hint="eastAsia" w:ascii="仿宋" w:hAnsi="仿宋" w:eastAsia="仿宋" w:cs="仿宋"/>
          <w:sz w:val="32"/>
          <w:szCs w:val="32"/>
        </w:rPr>
        <w:t>荐学生公示表</w:t>
      </w:r>
    </w:p>
    <w:p>
      <w:pPr>
        <w:keepNext w:val="0"/>
        <w:keepLines w:val="0"/>
        <w:pageBreakBefore w:val="0"/>
        <w:widowControl w:val="0"/>
        <w:tabs>
          <w:tab w:val="left" w:pos="1800"/>
        </w:tabs>
        <w:kinsoku/>
        <w:wordWrap/>
        <w:overflowPunct/>
        <w:topLinePunct w:val="0"/>
        <w:bidi w:val="0"/>
        <w:adjustRightInd w:val="0"/>
        <w:snapToGrid w:val="0"/>
        <w:spacing w:line="520" w:lineRule="exact"/>
        <w:jc w:val="both"/>
        <w:textAlignment w:val="auto"/>
        <w:rPr>
          <w:rFonts w:hint="eastAsia" w:ascii="仿宋" w:hAnsi="仿宋" w:eastAsia="仿宋" w:cs="仿宋"/>
          <w:kern w:val="0"/>
          <w:sz w:val="32"/>
          <w:szCs w:val="32"/>
        </w:rPr>
      </w:pPr>
    </w:p>
    <w:p>
      <w:pPr>
        <w:pStyle w:val="2"/>
        <w:rPr>
          <w:rFonts w:hint="eastAsia" w:ascii="仿宋" w:hAnsi="仿宋" w:eastAsia="仿宋" w:cs="仿宋"/>
          <w:kern w:val="0"/>
          <w:sz w:val="32"/>
          <w:szCs w:val="32"/>
        </w:rPr>
      </w:pPr>
    </w:p>
    <w:p>
      <w:pPr>
        <w:pStyle w:val="2"/>
        <w:rPr>
          <w:rFonts w:hint="eastAsia" w:ascii="仿宋" w:hAnsi="仿宋" w:eastAsia="仿宋" w:cs="仿宋"/>
          <w:kern w:val="0"/>
          <w:sz w:val="32"/>
          <w:szCs w:val="32"/>
        </w:rPr>
      </w:pPr>
    </w:p>
    <w:p>
      <w:pPr>
        <w:spacing w:line="520" w:lineRule="exact"/>
        <w:ind w:firstLine="4806" w:firstLineChars="1502"/>
        <w:rPr>
          <w:rFonts w:hint="eastAsia" w:ascii="仿宋" w:hAnsi="仿宋" w:eastAsia="仿宋" w:cs="仿宋"/>
          <w:sz w:val="32"/>
          <w:szCs w:val="32"/>
        </w:rPr>
      </w:pPr>
      <w:r>
        <w:rPr>
          <w:rFonts w:hint="eastAsia" w:ascii="仿宋" w:hAnsi="仿宋" w:eastAsia="仿宋" w:cs="仿宋"/>
          <w:sz w:val="32"/>
          <w:szCs w:val="32"/>
        </w:rPr>
        <w:t>湖南科技大学学生工作处（部）</w:t>
      </w:r>
    </w:p>
    <w:p>
      <w:pPr>
        <w:pStyle w:val="4"/>
        <w:spacing w:line="520" w:lineRule="exact"/>
        <w:ind w:left="5250" w:firstLine="320" w:firstLineChars="1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020年10月28日</w:t>
      </w: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0" w:firstLineChars="0"/>
        <w:rPr>
          <w:rFonts w:hint="eastAsia" w:ascii="仿宋" w:hAnsi="仿宋" w:eastAsia="仿宋" w:cs="仿宋"/>
          <w:color w:val="000000"/>
          <w:kern w:val="0"/>
          <w:sz w:val="32"/>
          <w:szCs w:val="32"/>
        </w:rPr>
      </w:pPr>
    </w:p>
    <w:p>
      <w:pPr>
        <w:pStyle w:val="2"/>
        <w:ind w:left="0" w:leftChars="0" w:firstLine="320" w:firstLineChars="100"/>
        <w:rPr>
          <w:rFonts w:hint="eastAsia" w:ascii="仿宋" w:hAnsi="仿宋" w:eastAsia="仿宋" w:cs="宋体"/>
          <w:kern w:val="0"/>
          <w:sz w:val="32"/>
          <w:szCs w:val="32"/>
        </w:rPr>
        <w:sectPr>
          <w:footerReference r:id="rId4" w:type="default"/>
          <w:pgSz w:w="11906" w:h="16838"/>
          <w:pgMar w:top="930" w:right="1466" w:bottom="154" w:left="1400" w:header="851" w:footer="992" w:gutter="0"/>
          <w:pgNumType w:fmt="numberInDash" w:start="2"/>
          <w:cols w:space="720" w:num="1"/>
          <w:docGrid w:type="lines" w:linePitch="312" w:charSpace="0"/>
        </w:sectPr>
      </w:pPr>
      <w:r>
        <w:rPr>
          <w:sz w:val="32"/>
        </w:rPr>
        <mc:AlternateContent>
          <mc:Choice Requires="wps">
            <w:drawing>
              <wp:anchor distT="0" distB="0" distL="114300" distR="114300" simplePos="0" relativeHeight="251661312" behindDoc="0" locked="0" layoutInCell="1" allowOverlap="1">
                <wp:simplePos x="0" y="0"/>
                <wp:positionH relativeFrom="column">
                  <wp:posOffset>-60960</wp:posOffset>
                </wp:positionH>
                <wp:positionV relativeFrom="paragraph">
                  <wp:posOffset>54610</wp:posOffset>
                </wp:positionV>
                <wp:extent cx="5904230" cy="0"/>
                <wp:effectExtent l="0" t="0" r="0" b="0"/>
                <wp:wrapNone/>
                <wp:docPr id="10" name="直接连接符 10"/>
                <wp:cNvGraphicFramePr/>
                <a:graphic xmlns:a="http://schemas.openxmlformats.org/drawingml/2006/main">
                  <a:graphicData uri="http://schemas.microsoft.com/office/word/2010/wordprocessingShape">
                    <wps:wsp>
                      <wps:cNvCnPr/>
                      <wps:spPr>
                        <a:xfrm>
                          <a:off x="1280795" y="2372360"/>
                          <a:ext cx="59042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8pt;margin-top:4.3pt;height:0pt;width:464.9pt;z-index:251661312;mso-width-relative:page;mso-height-relative:page;" filled="f" stroked="t" coordsize="21600,21600" o:gfxdata="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LNElN0wAAAAYB&#10;AAAPAAAAAAAAAAEAIAAAACIAAABkcnMvZG93bnJldi54bWxQSwECFAAUAAAACACHTuJAfkKjkOcB&#10;AACoAwAADgAAAAAAAAABACAAAAAiAQAAZHJzL2Uyb0RvYy54bWxQSwUGAAAAAAYABgBZAQAAewUA&#10;AAAA&#10;">
                <v:fill on="f" focussize="0,0"/>
                <v:stroke color="#000000 [3213]" joinstyle="round"/>
                <v:imagedata o:title=""/>
                <o:lock v:ext="edit" aspectratio="f"/>
              </v:line>
            </w:pict>
          </mc:Fallback>
        </mc:AlternateContent>
      </w:r>
      <w:r>
        <w:rPr>
          <w:sz w:val="32"/>
        </w:rPr>
        <mc:AlternateContent>
          <mc:Choice Requires="wps">
            <w:drawing>
              <wp:anchor distT="0" distB="0" distL="114300" distR="114300" simplePos="0" relativeHeight="251662336" behindDoc="0" locked="0" layoutInCell="1" allowOverlap="1">
                <wp:simplePos x="0" y="0"/>
                <wp:positionH relativeFrom="column">
                  <wp:posOffset>-60960</wp:posOffset>
                </wp:positionH>
                <wp:positionV relativeFrom="paragraph">
                  <wp:posOffset>426085</wp:posOffset>
                </wp:positionV>
                <wp:extent cx="590423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9042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8pt;margin-top:33.55pt;height:0pt;width:464.9pt;z-index:251662336;mso-width-relative:page;mso-height-relative:page;" filled="f" stroked="t" coordsize="21600,21600" o:gfxdata="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gU2faNYAAAAIAQAADwAAAAAAAAAB&#10;ACAAAAAiAAAAZHJzL2Rvd25yZXYueG1sUEsBAhQAFAAAAAgAh07iQIJ07sXZAQAAnAMAAA4AAAAA&#10;AAAAAQAgAAAAJQEAAGRycy9lMm9Eb2MueG1sUEsFBgAAAAAGAAYAWQEAAHAFAAAAAA==&#10;">
                <v:fill on="f" focussize="0,0"/>
                <v:stroke color="#000000 [3213]" joinstyle="round"/>
                <v:imagedata o:title=""/>
                <o:lock v:ext="edit" aspectratio="f"/>
              </v:line>
            </w:pict>
          </mc:Fallback>
        </mc:AlternateContent>
      </w:r>
      <w:r>
        <w:rPr>
          <w:rFonts w:hint="eastAsia" w:ascii="仿宋" w:hAnsi="仿宋" w:eastAsia="仿宋" w:cs="宋体"/>
          <w:kern w:val="0"/>
          <w:sz w:val="32"/>
          <w:szCs w:val="32"/>
        </w:rPr>
        <w:t>湖南科技大学学生工作处办公室     20</w:t>
      </w:r>
      <w:r>
        <w:rPr>
          <w:rFonts w:hint="eastAsia" w:ascii="仿宋" w:hAnsi="仿宋" w:eastAsia="仿宋" w:cs="宋体"/>
          <w:kern w:val="0"/>
          <w:sz w:val="32"/>
          <w:szCs w:val="32"/>
          <w:lang w:val="en-US" w:eastAsia="zh-CN"/>
        </w:rPr>
        <w:t>20</w:t>
      </w:r>
      <w:r>
        <w:rPr>
          <w:rFonts w:hint="eastAsia" w:ascii="仿宋" w:hAnsi="仿宋" w:eastAsia="仿宋" w:cs="宋体"/>
          <w:kern w:val="0"/>
          <w:sz w:val="32"/>
          <w:szCs w:val="32"/>
        </w:rPr>
        <w:t>年1</w:t>
      </w:r>
      <w:r>
        <w:rPr>
          <w:rFonts w:hint="eastAsia" w:ascii="仿宋" w:hAnsi="仿宋" w:eastAsia="仿宋" w:cs="宋体"/>
          <w:kern w:val="0"/>
          <w:sz w:val="32"/>
          <w:szCs w:val="32"/>
          <w:lang w:val="en-US" w:eastAsia="zh-CN"/>
        </w:rPr>
        <w:t>0</w:t>
      </w:r>
      <w:r>
        <w:rPr>
          <w:rFonts w:hint="eastAsia" w:ascii="仿宋" w:hAnsi="仿宋" w:eastAsia="仿宋" w:cs="宋体"/>
          <w:kern w:val="0"/>
          <w:sz w:val="32"/>
          <w:szCs w:val="32"/>
        </w:rPr>
        <w:t>月</w:t>
      </w:r>
      <w:r>
        <w:rPr>
          <w:rFonts w:hint="eastAsia" w:ascii="仿宋" w:hAnsi="仿宋" w:eastAsia="仿宋" w:cs="宋体"/>
          <w:kern w:val="0"/>
          <w:sz w:val="32"/>
          <w:szCs w:val="32"/>
          <w:lang w:val="en-US" w:eastAsia="zh-CN"/>
        </w:rPr>
        <w:t>28</w:t>
      </w:r>
      <w:r>
        <w:rPr>
          <w:rFonts w:hint="eastAsia" w:ascii="仿宋" w:hAnsi="仿宋" w:eastAsia="仿宋" w:cs="宋体"/>
          <w:kern w:val="0"/>
          <w:sz w:val="32"/>
          <w:szCs w:val="32"/>
        </w:rPr>
        <w:t>日印发</w:t>
      </w:r>
    </w:p>
    <w:p>
      <w:pPr>
        <w:jc w:val="left"/>
        <w:rPr>
          <w:rFonts w:hint="eastAsia" w:ascii="仿宋" w:hAnsi="仿宋" w:eastAsia="仿宋" w:cs="仿宋"/>
          <w:bCs/>
          <w:sz w:val="28"/>
          <w:szCs w:val="28"/>
          <w:lang w:eastAsia="zh-CN"/>
        </w:rPr>
      </w:pPr>
      <w:r>
        <w:rPr>
          <w:rFonts w:hint="eastAsia" w:ascii="仿宋" w:hAnsi="仿宋" w:eastAsia="仿宋" w:cs="仿宋"/>
          <w:bCs/>
          <w:sz w:val="28"/>
          <w:szCs w:val="28"/>
        </w:rPr>
        <w:t>附件1</w:t>
      </w:r>
    </w:p>
    <w:tbl>
      <w:tblPr>
        <w:tblStyle w:val="10"/>
        <w:tblW w:w="10410" w:type="dxa"/>
        <w:jc w:val="center"/>
        <w:tblLayout w:type="fixed"/>
        <w:tblCellMar>
          <w:top w:w="15" w:type="dxa"/>
          <w:left w:w="15" w:type="dxa"/>
          <w:bottom w:w="15" w:type="dxa"/>
          <w:right w:w="15" w:type="dxa"/>
        </w:tblCellMar>
      </w:tblPr>
      <w:tblGrid>
        <w:gridCol w:w="698"/>
        <w:gridCol w:w="2628"/>
        <w:gridCol w:w="1282"/>
        <w:gridCol w:w="1158"/>
        <w:gridCol w:w="1140"/>
        <w:gridCol w:w="1148"/>
        <w:gridCol w:w="1182"/>
        <w:gridCol w:w="1174"/>
      </w:tblGrid>
      <w:tr>
        <w:tblPrEx>
          <w:tblCellMar>
            <w:top w:w="15" w:type="dxa"/>
            <w:left w:w="15" w:type="dxa"/>
            <w:bottom w:w="15" w:type="dxa"/>
            <w:right w:w="15" w:type="dxa"/>
          </w:tblCellMar>
        </w:tblPrEx>
        <w:trPr>
          <w:trHeight w:val="280" w:hRule="atLeast"/>
          <w:jc w:val="center"/>
        </w:trPr>
        <w:tc>
          <w:tcPr>
            <w:tcW w:w="10410" w:type="dxa"/>
            <w:gridSpan w:val="8"/>
            <w:noWrap w:val="0"/>
            <w:vAlign w:val="bottom"/>
          </w:tcPr>
          <w:p>
            <w:pPr>
              <w:widowControl/>
              <w:jc w:val="center"/>
              <w:textAlignment w:val="bottom"/>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lang w:val="en-US" w:eastAsia="zh-CN"/>
              </w:rPr>
              <w:t>2019-</w:t>
            </w:r>
            <w:r>
              <w:rPr>
                <w:rFonts w:hint="eastAsia" w:ascii="方正小标宋简体" w:hAnsi="方正小标宋简体" w:eastAsia="方正小标宋简体" w:cs="方正小标宋简体"/>
                <w:b w:val="0"/>
                <w:bCs w:val="0"/>
                <w:sz w:val="32"/>
                <w:szCs w:val="32"/>
              </w:rPr>
              <w:t>20</w:t>
            </w:r>
            <w:r>
              <w:rPr>
                <w:rFonts w:hint="eastAsia" w:ascii="方正小标宋简体" w:hAnsi="方正小标宋简体" w:eastAsia="方正小标宋简体" w:cs="方正小标宋简体"/>
                <w:b w:val="0"/>
                <w:bCs w:val="0"/>
                <w:sz w:val="32"/>
                <w:szCs w:val="32"/>
                <w:lang w:val="en-US" w:eastAsia="zh-CN"/>
              </w:rPr>
              <w:t>20学</w:t>
            </w:r>
            <w:r>
              <w:rPr>
                <w:rFonts w:hint="eastAsia" w:ascii="方正小标宋简体" w:hAnsi="方正小标宋简体" w:eastAsia="方正小标宋简体" w:cs="方正小标宋简体"/>
                <w:b w:val="0"/>
                <w:bCs w:val="0"/>
                <w:sz w:val="32"/>
                <w:szCs w:val="32"/>
              </w:rPr>
              <w:t>年国家励志奖学金</w:t>
            </w:r>
          </w:p>
          <w:p>
            <w:pPr>
              <w:widowControl/>
              <w:jc w:val="center"/>
              <w:textAlignment w:val="bottom"/>
              <w:rPr>
                <w:rFonts w:hint="eastAsia" w:ascii="黑体" w:hAnsi="黑体" w:eastAsia="黑体" w:cs="黑体"/>
                <w:kern w:val="0"/>
                <w:sz w:val="44"/>
                <w:szCs w:val="44"/>
              </w:rPr>
            </w:pPr>
            <w:r>
              <w:rPr>
                <w:rFonts w:hint="eastAsia" w:ascii="方正小标宋简体" w:hAnsi="方正小标宋简体" w:eastAsia="方正小标宋简体" w:cs="方正小标宋简体"/>
                <w:b w:val="0"/>
                <w:bCs w:val="0"/>
                <w:sz w:val="32"/>
                <w:szCs w:val="32"/>
                <w:lang w:val="en-US" w:eastAsia="zh-CN"/>
              </w:rPr>
              <w:t>2020-2021学年</w:t>
            </w:r>
            <w:r>
              <w:rPr>
                <w:rFonts w:hint="eastAsia" w:ascii="方正小标宋简体" w:hAnsi="方正小标宋简体" w:eastAsia="方正小标宋简体" w:cs="方正小标宋简体"/>
                <w:b w:val="0"/>
                <w:bCs w:val="0"/>
                <w:sz w:val="32"/>
                <w:szCs w:val="32"/>
              </w:rPr>
              <w:t>国家助学金计划名额表</w:t>
            </w:r>
          </w:p>
        </w:tc>
      </w:tr>
      <w:tr>
        <w:tblPrEx>
          <w:tblCellMar>
            <w:top w:w="15" w:type="dxa"/>
            <w:left w:w="15" w:type="dxa"/>
            <w:bottom w:w="15" w:type="dxa"/>
            <w:right w:w="15" w:type="dxa"/>
          </w:tblCellMar>
        </w:tblPrEx>
        <w:trPr>
          <w:trHeight w:val="1052"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b w:val="0"/>
                <w:bCs w:val="0"/>
                <w:kern w:val="0"/>
                <w:sz w:val="22"/>
                <w:szCs w:val="22"/>
              </w:rPr>
            </w:pPr>
            <w:r>
              <w:rPr>
                <w:rFonts w:hint="eastAsia" w:ascii="仿宋_GB2312" w:hAnsi="仿宋_GB2312" w:eastAsia="仿宋_GB2312" w:cs="仿宋_GB2312"/>
                <w:b w:val="0"/>
                <w:bCs w:val="0"/>
                <w:kern w:val="0"/>
                <w:sz w:val="22"/>
                <w:szCs w:val="22"/>
              </w:rPr>
              <w:t>序号</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b w:val="0"/>
                <w:bCs w:val="0"/>
                <w:kern w:val="0"/>
                <w:sz w:val="22"/>
                <w:szCs w:val="22"/>
              </w:rPr>
            </w:pPr>
            <w:r>
              <w:rPr>
                <w:rFonts w:hint="eastAsia" w:ascii="仿宋_GB2312" w:hAnsi="仿宋_GB2312" w:eastAsia="仿宋_GB2312" w:cs="仿宋_GB2312"/>
                <w:b w:val="0"/>
                <w:bCs w:val="0"/>
                <w:kern w:val="0"/>
                <w:sz w:val="22"/>
                <w:szCs w:val="22"/>
              </w:rPr>
              <w:t>学院名称</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b w:val="0"/>
                <w:bCs w:val="0"/>
                <w:kern w:val="0"/>
                <w:sz w:val="22"/>
                <w:szCs w:val="22"/>
              </w:rPr>
            </w:pPr>
            <w:r>
              <w:rPr>
                <w:rFonts w:hint="eastAsia" w:ascii="仿宋_GB2312" w:hAnsi="仿宋_GB2312" w:eastAsia="仿宋_GB2312" w:cs="仿宋_GB2312"/>
                <w:b w:val="0"/>
                <w:bCs w:val="0"/>
                <w:kern w:val="0"/>
                <w:sz w:val="22"/>
                <w:szCs w:val="22"/>
              </w:rPr>
              <w:t>学生</w:t>
            </w:r>
          </w:p>
          <w:p>
            <w:pPr>
              <w:widowControl/>
              <w:jc w:val="center"/>
              <w:textAlignment w:val="center"/>
              <w:rPr>
                <w:rFonts w:hint="eastAsia" w:ascii="仿宋_GB2312" w:hAnsi="仿宋_GB2312" w:eastAsia="仿宋_GB2312" w:cs="仿宋_GB2312"/>
                <w:b w:val="0"/>
                <w:bCs w:val="0"/>
                <w:kern w:val="0"/>
                <w:sz w:val="22"/>
                <w:szCs w:val="22"/>
              </w:rPr>
            </w:pPr>
            <w:r>
              <w:rPr>
                <w:rFonts w:hint="eastAsia" w:ascii="仿宋_GB2312" w:hAnsi="仿宋_GB2312" w:eastAsia="仿宋_GB2312" w:cs="仿宋_GB2312"/>
                <w:b w:val="0"/>
                <w:bCs w:val="0"/>
                <w:kern w:val="0"/>
                <w:sz w:val="22"/>
                <w:szCs w:val="22"/>
              </w:rPr>
              <w:t>人数</w:t>
            </w:r>
          </w:p>
          <w:p>
            <w:pPr>
              <w:widowControl/>
              <w:jc w:val="center"/>
              <w:textAlignment w:val="center"/>
              <w:rPr>
                <w:rFonts w:hint="eastAsia" w:ascii="仿宋_GB2312" w:hAnsi="仿宋_GB2312" w:eastAsia="仿宋_GB2312" w:cs="仿宋_GB2312"/>
                <w:b w:val="0"/>
                <w:bCs w:val="0"/>
                <w:kern w:val="0"/>
                <w:sz w:val="22"/>
                <w:szCs w:val="22"/>
              </w:rPr>
            </w:pPr>
            <w:r>
              <w:rPr>
                <w:rFonts w:hint="eastAsia" w:ascii="仿宋_GB2312" w:hAnsi="仿宋_GB2312" w:eastAsia="仿宋_GB2312" w:cs="仿宋_GB2312"/>
                <w:b w:val="0"/>
                <w:bCs w:val="0"/>
                <w:kern w:val="0"/>
                <w:sz w:val="22"/>
                <w:szCs w:val="22"/>
              </w:rPr>
              <w:t>（老生）</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b w:val="0"/>
                <w:bCs w:val="0"/>
                <w:kern w:val="0"/>
                <w:sz w:val="22"/>
                <w:szCs w:val="22"/>
              </w:rPr>
            </w:pPr>
            <w:r>
              <w:rPr>
                <w:rFonts w:hint="eastAsia" w:ascii="仿宋_GB2312" w:hAnsi="仿宋_GB2312" w:eastAsia="仿宋_GB2312" w:cs="仿宋_GB2312"/>
                <w:b w:val="0"/>
                <w:bCs w:val="0"/>
                <w:kern w:val="0"/>
                <w:sz w:val="22"/>
                <w:szCs w:val="22"/>
              </w:rPr>
              <w:t>国家</w:t>
            </w:r>
          </w:p>
          <w:p>
            <w:pPr>
              <w:widowControl/>
              <w:jc w:val="center"/>
              <w:textAlignment w:val="center"/>
              <w:rPr>
                <w:rFonts w:hint="eastAsia" w:ascii="仿宋_GB2312" w:hAnsi="仿宋_GB2312" w:eastAsia="仿宋_GB2312" w:cs="仿宋_GB2312"/>
                <w:b w:val="0"/>
                <w:bCs w:val="0"/>
                <w:kern w:val="0"/>
                <w:sz w:val="22"/>
                <w:szCs w:val="22"/>
              </w:rPr>
            </w:pPr>
            <w:r>
              <w:rPr>
                <w:rFonts w:hint="eastAsia" w:ascii="仿宋_GB2312" w:hAnsi="仿宋_GB2312" w:eastAsia="仿宋_GB2312" w:cs="仿宋_GB2312"/>
                <w:b w:val="0"/>
                <w:bCs w:val="0"/>
                <w:kern w:val="0"/>
                <w:sz w:val="22"/>
                <w:szCs w:val="22"/>
              </w:rPr>
              <w:t>励志</w:t>
            </w:r>
          </w:p>
          <w:p>
            <w:pPr>
              <w:widowControl/>
              <w:jc w:val="center"/>
              <w:textAlignment w:val="center"/>
              <w:rPr>
                <w:rFonts w:hint="eastAsia" w:ascii="仿宋_GB2312" w:hAnsi="仿宋_GB2312" w:eastAsia="仿宋_GB2312" w:cs="仿宋_GB2312"/>
                <w:b w:val="0"/>
                <w:bCs w:val="0"/>
                <w:sz w:val="22"/>
                <w:szCs w:val="22"/>
              </w:rPr>
            </w:pPr>
            <w:r>
              <w:rPr>
                <w:rFonts w:hint="eastAsia" w:ascii="仿宋_GB2312" w:hAnsi="仿宋_GB2312" w:eastAsia="仿宋_GB2312" w:cs="仿宋_GB2312"/>
                <w:b w:val="0"/>
                <w:bCs w:val="0"/>
                <w:kern w:val="0"/>
                <w:sz w:val="22"/>
                <w:szCs w:val="22"/>
              </w:rPr>
              <w:t>奖学金</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b w:val="0"/>
                <w:bCs w:val="0"/>
                <w:kern w:val="0"/>
                <w:sz w:val="22"/>
                <w:szCs w:val="22"/>
              </w:rPr>
            </w:pPr>
            <w:r>
              <w:rPr>
                <w:rFonts w:hint="eastAsia" w:ascii="仿宋_GB2312" w:hAnsi="仿宋_GB2312" w:eastAsia="仿宋_GB2312" w:cs="仿宋_GB2312"/>
                <w:b w:val="0"/>
                <w:bCs w:val="0"/>
                <w:kern w:val="0"/>
                <w:sz w:val="22"/>
                <w:szCs w:val="22"/>
              </w:rPr>
              <w:t>学生</w:t>
            </w:r>
          </w:p>
          <w:p>
            <w:pPr>
              <w:widowControl/>
              <w:jc w:val="center"/>
              <w:textAlignment w:val="center"/>
              <w:rPr>
                <w:rFonts w:hint="eastAsia" w:ascii="仿宋_GB2312" w:hAnsi="仿宋_GB2312" w:eastAsia="仿宋_GB2312" w:cs="仿宋_GB2312"/>
                <w:b w:val="0"/>
                <w:bCs w:val="0"/>
                <w:kern w:val="0"/>
                <w:sz w:val="22"/>
                <w:szCs w:val="22"/>
              </w:rPr>
            </w:pPr>
            <w:r>
              <w:rPr>
                <w:rFonts w:hint="eastAsia" w:ascii="仿宋_GB2312" w:hAnsi="仿宋_GB2312" w:eastAsia="仿宋_GB2312" w:cs="仿宋_GB2312"/>
                <w:b w:val="0"/>
                <w:bCs w:val="0"/>
                <w:kern w:val="0"/>
                <w:sz w:val="22"/>
                <w:szCs w:val="22"/>
              </w:rPr>
              <w:t>人数</w:t>
            </w:r>
          </w:p>
          <w:p>
            <w:pPr>
              <w:widowControl/>
              <w:jc w:val="center"/>
              <w:textAlignment w:val="center"/>
              <w:rPr>
                <w:rFonts w:hint="eastAsia" w:ascii="仿宋_GB2312" w:hAnsi="仿宋_GB2312" w:eastAsia="仿宋_GB2312" w:cs="仿宋_GB2312"/>
                <w:b w:val="0"/>
                <w:bCs w:val="0"/>
                <w:kern w:val="0"/>
                <w:sz w:val="22"/>
                <w:szCs w:val="22"/>
              </w:rPr>
            </w:pPr>
            <w:r>
              <w:rPr>
                <w:rFonts w:hint="eastAsia" w:ascii="仿宋_GB2312" w:hAnsi="仿宋_GB2312" w:eastAsia="仿宋_GB2312" w:cs="仿宋_GB2312"/>
                <w:b w:val="0"/>
                <w:bCs w:val="0"/>
                <w:kern w:val="0"/>
                <w:sz w:val="22"/>
                <w:szCs w:val="22"/>
              </w:rPr>
              <w:t>（含新生）</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b w:val="0"/>
                <w:bCs w:val="0"/>
                <w:kern w:val="0"/>
                <w:sz w:val="22"/>
                <w:szCs w:val="22"/>
              </w:rPr>
            </w:pPr>
            <w:r>
              <w:rPr>
                <w:rFonts w:hint="eastAsia" w:ascii="仿宋_GB2312" w:hAnsi="仿宋_GB2312" w:eastAsia="仿宋_GB2312" w:cs="仿宋_GB2312"/>
                <w:b w:val="0"/>
                <w:bCs w:val="0"/>
                <w:kern w:val="0"/>
                <w:sz w:val="22"/>
                <w:szCs w:val="22"/>
              </w:rPr>
              <w:t>一等</w:t>
            </w:r>
          </w:p>
          <w:p>
            <w:pPr>
              <w:widowControl/>
              <w:jc w:val="center"/>
              <w:textAlignment w:val="center"/>
              <w:rPr>
                <w:rFonts w:hint="eastAsia" w:ascii="仿宋_GB2312" w:hAnsi="仿宋_GB2312" w:eastAsia="仿宋_GB2312" w:cs="仿宋_GB2312"/>
                <w:b w:val="0"/>
                <w:bCs w:val="0"/>
                <w:sz w:val="22"/>
                <w:szCs w:val="22"/>
              </w:rPr>
            </w:pPr>
            <w:r>
              <w:rPr>
                <w:rFonts w:hint="eastAsia" w:ascii="仿宋_GB2312" w:hAnsi="仿宋_GB2312" w:eastAsia="仿宋_GB2312" w:cs="仿宋_GB2312"/>
                <w:b w:val="0"/>
                <w:bCs w:val="0"/>
                <w:kern w:val="0"/>
                <w:sz w:val="22"/>
                <w:szCs w:val="22"/>
              </w:rPr>
              <w:t>助学金</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b w:val="0"/>
                <w:bCs w:val="0"/>
                <w:kern w:val="0"/>
                <w:sz w:val="22"/>
                <w:szCs w:val="22"/>
              </w:rPr>
            </w:pPr>
            <w:r>
              <w:rPr>
                <w:rFonts w:hint="eastAsia" w:ascii="仿宋_GB2312" w:hAnsi="仿宋_GB2312" w:eastAsia="仿宋_GB2312" w:cs="仿宋_GB2312"/>
                <w:b w:val="0"/>
                <w:bCs w:val="0"/>
                <w:kern w:val="0"/>
                <w:sz w:val="22"/>
                <w:szCs w:val="22"/>
              </w:rPr>
              <w:t xml:space="preserve">二等  </w:t>
            </w:r>
          </w:p>
          <w:p>
            <w:pPr>
              <w:widowControl/>
              <w:jc w:val="center"/>
              <w:textAlignment w:val="center"/>
              <w:rPr>
                <w:rFonts w:hint="eastAsia" w:ascii="仿宋_GB2312" w:hAnsi="仿宋_GB2312" w:eastAsia="仿宋_GB2312" w:cs="仿宋_GB2312"/>
                <w:b w:val="0"/>
                <w:bCs w:val="0"/>
                <w:sz w:val="22"/>
                <w:szCs w:val="22"/>
              </w:rPr>
            </w:pPr>
            <w:r>
              <w:rPr>
                <w:rFonts w:hint="eastAsia" w:ascii="仿宋_GB2312" w:hAnsi="仿宋_GB2312" w:eastAsia="仿宋_GB2312" w:cs="仿宋_GB2312"/>
                <w:b w:val="0"/>
                <w:bCs w:val="0"/>
                <w:kern w:val="0"/>
                <w:sz w:val="22"/>
                <w:szCs w:val="22"/>
              </w:rPr>
              <w:t>助学金</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b w:val="0"/>
                <w:bCs w:val="0"/>
                <w:kern w:val="0"/>
                <w:sz w:val="22"/>
                <w:szCs w:val="22"/>
              </w:rPr>
            </w:pPr>
            <w:r>
              <w:rPr>
                <w:rFonts w:hint="eastAsia" w:ascii="仿宋_GB2312" w:hAnsi="仿宋_GB2312" w:eastAsia="仿宋_GB2312" w:cs="仿宋_GB2312"/>
                <w:b w:val="0"/>
                <w:bCs w:val="0"/>
                <w:kern w:val="0"/>
                <w:sz w:val="22"/>
                <w:szCs w:val="22"/>
              </w:rPr>
              <w:t xml:space="preserve">三等  </w:t>
            </w:r>
          </w:p>
          <w:p>
            <w:pPr>
              <w:widowControl/>
              <w:jc w:val="center"/>
              <w:textAlignment w:val="center"/>
              <w:rPr>
                <w:rFonts w:hint="eastAsia" w:ascii="仿宋_GB2312" w:hAnsi="仿宋_GB2312" w:eastAsia="仿宋_GB2312" w:cs="仿宋_GB2312"/>
                <w:b w:val="0"/>
                <w:bCs w:val="0"/>
                <w:sz w:val="22"/>
                <w:szCs w:val="22"/>
              </w:rPr>
            </w:pPr>
            <w:r>
              <w:rPr>
                <w:rFonts w:hint="eastAsia" w:ascii="仿宋_GB2312" w:hAnsi="仿宋_GB2312" w:eastAsia="仿宋_GB2312" w:cs="仿宋_GB2312"/>
                <w:b w:val="0"/>
                <w:bCs w:val="0"/>
                <w:kern w:val="0"/>
                <w:sz w:val="22"/>
                <w:szCs w:val="22"/>
              </w:rPr>
              <w:t>助学金</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1</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资源环境与安全工程学院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1519</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2020</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230</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33</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rPr>
            </w:pPr>
            <w:r>
              <w:rPr>
                <w:rFonts w:hint="eastAsia" w:ascii="仿宋_GB2312" w:hAnsi="仿宋_GB2312" w:eastAsia="仿宋_GB2312" w:cs="仿宋_GB2312"/>
                <w:i w:val="0"/>
                <w:color w:val="000000"/>
                <w:kern w:val="0"/>
                <w:sz w:val="22"/>
                <w:szCs w:val="22"/>
                <w:u w:val="none"/>
                <w:lang w:val="en-US" w:eastAsia="zh-CN" w:bidi="ar"/>
              </w:rPr>
              <w:t>170</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2</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土木工程学院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1537</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61</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2159</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240</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35</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lang w:val="en-US"/>
              </w:rPr>
            </w:pPr>
            <w:r>
              <w:rPr>
                <w:rFonts w:hint="eastAsia" w:ascii="仿宋_GB2312" w:hAnsi="仿宋_GB2312" w:eastAsia="仿宋_GB2312" w:cs="仿宋_GB2312"/>
                <w:i w:val="0"/>
                <w:color w:val="000000"/>
                <w:kern w:val="0"/>
                <w:sz w:val="22"/>
                <w:szCs w:val="22"/>
                <w:u w:val="none"/>
                <w:lang w:val="en-US" w:eastAsia="zh-CN" w:bidi="ar"/>
              </w:rPr>
              <w:t>182</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3</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机电工程学院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1351</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53</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1917</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189</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31</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lang w:val="en-US"/>
              </w:rPr>
            </w:pPr>
            <w:r>
              <w:rPr>
                <w:rFonts w:hint="eastAsia" w:ascii="仿宋_GB2312" w:hAnsi="仿宋_GB2312" w:eastAsia="仿宋_GB2312" w:cs="仿宋_GB2312"/>
                <w:i w:val="0"/>
                <w:color w:val="000000"/>
                <w:kern w:val="0"/>
                <w:sz w:val="22"/>
                <w:szCs w:val="22"/>
                <w:u w:val="none"/>
                <w:lang w:val="en-US" w:eastAsia="zh-CN" w:bidi="ar"/>
              </w:rPr>
              <w:t>161</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4</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信息与电气工程学院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1525</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60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2073</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209</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34</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rPr>
            </w:pPr>
            <w:r>
              <w:rPr>
                <w:rFonts w:hint="eastAsia" w:ascii="仿宋_GB2312" w:hAnsi="仿宋_GB2312" w:eastAsia="仿宋_GB2312" w:cs="仿宋_GB2312"/>
                <w:i w:val="0"/>
                <w:color w:val="000000"/>
                <w:kern w:val="0"/>
                <w:sz w:val="22"/>
                <w:szCs w:val="22"/>
                <w:u w:val="none"/>
                <w:lang w:val="en-US" w:eastAsia="zh-CN" w:bidi="ar"/>
              </w:rPr>
              <w:t>174</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5</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计算机科学与工程学院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1643</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65</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2242</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215</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37</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rPr>
            </w:pPr>
            <w:r>
              <w:rPr>
                <w:rFonts w:hint="eastAsia" w:ascii="仿宋_GB2312" w:hAnsi="仿宋_GB2312" w:eastAsia="仿宋_GB2312" w:cs="仿宋_GB2312"/>
                <w:i w:val="0"/>
                <w:color w:val="000000"/>
                <w:kern w:val="0"/>
                <w:sz w:val="22"/>
                <w:szCs w:val="22"/>
                <w:u w:val="none"/>
                <w:lang w:val="en-US" w:eastAsia="zh-CN" w:bidi="ar"/>
              </w:rPr>
              <w:t>188</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6</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化学化工学院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1482</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58</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2014</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225</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33</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lang w:val="en-US"/>
              </w:rPr>
            </w:pPr>
            <w:r>
              <w:rPr>
                <w:rFonts w:hint="eastAsia" w:ascii="仿宋_GB2312" w:hAnsi="仿宋_GB2312" w:eastAsia="仿宋_GB2312" w:cs="仿宋_GB2312"/>
                <w:i w:val="0"/>
                <w:color w:val="000000"/>
                <w:kern w:val="0"/>
                <w:sz w:val="22"/>
                <w:szCs w:val="22"/>
                <w:u w:val="none"/>
                <w:lang w:val="en-US" w:eastAsia="zh-CN" w:bidi="ar"/>
              </w:rPr>
              <w:t>169</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7</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数学与计算科学学院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952</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38</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1296</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140</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21</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rPr>
            </w:pPr>
            <w:r>
              <w:rPr>
                <w:rFonts w:hint="eastAsia" w:ascii="仿宋_GB2312" w:hAnsi="仿宋_GB2312" w:eastAsia="仿宋_GB2312" w:cs="仿宋_GB2312"/>
                <w:i w:val="0"/>
                <w:color w:val="000000"/>
                <w:kern w:val="0"/>
                <w:sz w:val="22"/>
                <w:szCs w:val="22"/>
                <w:u w:val="none"/>
                <w:lang w:val="en-US" w:eastAsia="zh-CN" w:bidi="ar"/>
              </w:rPr>
              <w:t>109</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8</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物理与电子科学学院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982</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39</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1338</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136</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22</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rPr>
            </w:pPr>
            <w:r>
              <w:rPr>
                <w:rFonts w:hint="eastAsia" w:ascii="仿宋_GB2312" w:hAnsi="仿宋_GB2312" w:eastAsia="仿宋_GB2312" w:cs="仿宋_GB2312"/>
                <w:i w:val="0"/>
                <w:color w:val="000000"/>
                <w:kern w:val="0"/>
                <w:sz w:val="22"/>
                <w:szCs w:val="22"/>
                <w:u w:val="none"/>
                <w:lang w:val="en-US" w:eastAsia="zh-CN" w:bidi="ar"/>
              </w:rPr>
              <w:t>113</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9</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生命科学学院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550</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22</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763</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81</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12</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rPr>
            </w:pPr>
            <w:r>
              <w:rPr>
                <w:rFonts w:hint="eastAsia" w:ascii="仿宋_GB2312" w:hAnsi="仿宋_GB2312" w:eastAsia="仿宋_GB2312" w:cs="仿宋_GB2312"/>
                <w:i w:val="0"/>
                <w:color w:val="000000"/>
                <w:kern w:val="0"/>
                <w:sz w:val="22"/>
                <w:szCs w:val="22"/>
                <w:u w:val="none"/>
                <w:lang w:val="en-US" w:eastAsia="zh-CN" w:bidi="ar"/>
              </w:rPr>
              <w:t>64</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10</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建筑与艺术设计学院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1261</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50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1610</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119</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26</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rPr>
            </w:pPr>
            <w:r>
              <w:rPr>
                <w:rFonts w:hint="eastAsia" w:ascii="仿宋_GB2312" w:hAnsi="仿宋_GB2312" w:eastAsia="仿宋_GB2312" w:cs="仿宋_GB2312"/>
                <w:i w:val="0"/>
                <w:color w:val="000000"/>
                <w:kern w:val="0"/>
                <w:sz w:val="22"/>
                <w:szCs w:val="22"/>
                <w:u w:val="none"/>
                <w:lang w:val="en-US" w:eastAsia="zh-CN" w:bidi="ar"/>
              </w:rPr>
              <w:t>135</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11</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人文学院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1191</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47</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1653</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159</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27</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rPr>
            </w:pPr>
            <w:r>
              <w:rPr>
                <w:rFonts w:hint="eastAsia" w:ascii="仿宋_GB2312" w:hAnsi="仿宋_GB2312" w:eastAsia="仿宋_GB2312" w:cs="仿宋_GB2312"/>
                <w:i w:val="0"/>
                <w:color w:val="000000"/>
                <w:kern w:val="0"/>
                <w:sz w:val="22"/>
                <w:szCs w:val="22"/>
                <w:u w:val="none"/>
                <w:lang w:val="en-US" w:eastAsia="zh-CN" w:bidi="ar"/>
              </w:rPr>
              <w:t>139</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12</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外国语学院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1066</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42</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1398</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131</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23</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rPr>
            </w:pPr>
            <w:r>
              <w:rPr>
                <w:rFonts w:hint="eastAsia" w:ascii="仿宋_GB2312" w:hAnsi="仿宋_GB2312" w:eastAsia="仿宋_GB2312" w:cs="仿宋_GB2312"/>
                <w:i w:val="0"/>
                <w:color w:val="000000"/>
                <w:kern w:val="0"/>
                <w:sz w:val="22"/>
                <w:szCs w:val="22"/>
                <w:u w:val="none"/>
                <w:lang w:val="en-US" w:eastAsia="zh-CN" w:bidi="ar"/>
              </w:rPr>
              <w:t>118</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13</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kern w:val="0"/>
                <w:sz w:val="22"/>
                <w:szCs w:val="22"/>
                <w:lang w:val="en-US" w:eastAsia="zh-CN"/>
              </w:rPr>
            </w:pPr>
            <w:r>
              <w:rPr>
                <w:rFonts w:hint="eastAsia" w:ascii="仿宋_GB2312" w:hAnsi="仿宋_GB2312" w:eastAsia="仿宋_GB2312" w:cs="仿宋_GB2312"/>
                <w:b w:val="0"/>
                <w:bCs w:val="0"/>
                <w:kern w:val="0"/>
                <w:sz w:val="22"/>
                <w:szCs w:val="22"/>
                <w:lang w:val="en-US" w:eastAsia="zh-CN"/>
              </w:rPr>
              <w:t>马克思主义学院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276</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11</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387</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szCs w:val="22"/>
                <w:lang w:val="en-US" w:eastAsia="zh-CN" w:bidi="ar"/>
              </w:rPr>
            </w:pPr>
            <w:r>
              <w:rPr>
                <w:rFonts w:hint="eastAsia" w:ascii="仿宋_GB2312" w:hAnsi="仿宋_GB2312" w:eastAsia="仿宋_GB2312" w:cs="仿宋_GB2312"/>
                <w:i w:val="0"/>
                <w:color w:val="000000"/>
                <w:kern w:val="0"/>
                <w:sz w:val="22"/>
                <w:szCs w:val="22"/>
                <w:u w:val="none"/>
                <w:lang w:val="en-US" w:eastAsia="zh-CN" w:bidi="ar"/>
              </w:rPr>
              <w:t>49</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szCs w:val="22"/>
                <w:lang w:val="en-US" w:eastAsia="zh-CN" w:bidi="ar"/>
              </w:rPr>
            </w:pPr>
            <w:r>
              <w:rPr>
                <w:rFonts w:hint="eastAsia" w:ascii="仿宋_GB2312" w:hAnsi="仿宋_GB2312" w:eastAsia="仿宋_GB2312" w:cs="仿宋_GB2312"/>
                <w:i w:val="0"/>
                <w:color w:val="000000"/>
                <w:kern w:val="0"/>
                <w:sz w:val="22"/>
                <w:szCs w:val="22"/>
                <w:u w:val="none"/>
                <w:lang w:val="en-US" w:eastAsia="zh-CN" w:bidi="ar"/>
              </w:rPr>
              <w:t>6</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szCs w:val="22"/>
                <w:lang w:val="en-US" w:bidi="ar"/>
              </w:rPr>
            </w:pPr>
            <w:r>
              <w:rPr>
                <w:rFonts w:hint="eastAsia" w:ascii="仿宋_GB2312" w:hAnsi="仿宋_GB2312" w:eastAsia="仿宋_GB2312" w:cs="仿宋_GB2312"/>
                <w:i w:val="0"/>
                <w:color w:val="000000"/>
                <w:kern w:val="0"/>
                <w:sz w:val="22"/>
                <w:szCs w:val="22"/>
                <w:u w:val="none"/>
                <w:lang w:val="en-US" w:eastAsia="zh-CN" w:bidi="ar"/>
              </w:rPr>
              <w:t>33</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4</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教育学院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873</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34</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1159</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112</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19</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rPr>
            </w:pPr>
            <w:r>
              <w:rPr>
                <w:rFonts w:hint="eastAsia" w:ascii="仿宋_GB2312" w:hAnsi="仿宋_GB2312" w:eastAsia="仿宋_GB2312" w:cs="仿宋_GB2312"/>
                <w:i w:val="0"/>
                <w:color w:val="000000"/>
                <w:kern w:val="0"/>
                <w:sz w:val="22"/>
                <w:szCs w:val="22"/>
                <w:u w:val="none"/>
                <w:lang w:val="en-US" w:eastAsia="zh-CN" w:bidi="ar"/>
              </w:rPr>
              <w:t>97</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5</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商学院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2380</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94</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3157</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304</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51</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lang w:val="en-US"/>
              </w:rPr>
            </w:pPr>
            <w:r>
              <w:rPr>
                <w:rFonts w:hint="eastAsia" w:ascii="仿宋_GB2312" w:hAnsi="仿宋_GB2312" w:eastAsia="仿宋_GB2312" w:cs="仿宋_GB2312"/>
                <w:i w:val="0"/>
                <w:color w:val="000000"/>
                <w:kern w:val="0"/>
                <w:sz w:val="22"/>
                <w:szCs w:val="22"/>
                <w:u w:val="none"/>
                <w:lang w:val="en-US" w:eastAsia="zh-CN" w:bidi="ar"/>
              </w:rPr>
              <w:t>266</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6</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艺术学院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898</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35</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1195</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88</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19</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rPr>
            </w:pPr>
            <w:r>
              <w:rPr>
                <w:rFonts w:hint="eastAsia" w:ascii="仿宋_GB2312" w:hAnsi="仿宋_GB2312" w:eastAsia="仿宋_GB2312" w:cs="仿宋_GB2312"/>
                <w:i w:val="0"/>
                <w:color w:val="000000"/>
                <w:kern w:val="0"/>
                <w:sz w:val="22"/>
                <w:szCs w:val="22"/>
                <w:u w:val="none"/>
                <w:lang w:val="en-US" w:eastAsia="zh-CN" w:bidi="ar"/>
              </w:rPr>
              <w:t>101</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7</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体育学院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578</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szCs w:val="22"/>
                <w:lang w:val="en-US" w:eastAsia="zh-CN" w:bidi="ar"/>
              </w:rPr>
            </w:pPr>
            <w:r>
              <w:rPr>
                <w:rFonts w:hint="eastAsia" w:ascii="仿宋_GB2312" w:hAnsi="仿宋_GB2312" w:eastAsia="仿宋_GB2312" w:cs="仿宋_GB2312"/>
                <w:i w:val="0"/>
                <w:color w:val="000000"/>
                <w:kern w:val="0"/>
                <w:sz w:val="22"/>
                <w:szCs w:val="22"/>
                <w:u w:val="none"/>
                <w:lang w:val="en-US" w:eastAsia="zh-CN" w:bidi="ar"/>
              </w:rPr>
              <w:t>23</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788</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96</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13</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rPr>
            </w:pPr>
            <w:r>
              <w:rPr>
                <w:rFonts w:hint="eastAsia" w:ascii="仿宋_GB2312" w:hAnsi="仿宋_GB2312" w:eastAsia="仿宋_GB2312" w:cs="仿宋_GB2312"/>
                <w:i w:val="0"/>
                <w:color w:val="000000"/>
                <w:kern w:val="0"/>
                <w:sz w:val="22"/>
                <w:szCs w:val="22"/>
                <w:u w:val="none"/>
                <w:lang w:val="en-US" w:eastAsia="zh-CN" w:bidi="ar"/>
              </w:rPr>
              <w:t>66</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8</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法学与公共管理学院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553</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szCs w:val="22"/>
                <w:lang w:val="en-US" w:eastAsia="zh-CN" w:bidi="ar"/>
              </w:rPr>
            </w:pPr>
            <w:r>
              <w:rPr>
                <w:rFonts w:hint="eastAsia" w:ascii="仿宋_GB2312" w:hAnsi="仿宋_GB2312" w:eastAsia="仿宋_GB2312" w:cs="仿宋_GB2312"/>
                <w:i w:val="0"/>
                <w:color w:val="000000"/>
                <w:kern w:val="0"/>
                <w:sz w:val="22"/>
                <w:szCs w:val="22"/>
                <w:u w:val="none"/>
                <w:lang w:val="en-US" w:eastAsia="zh-CN" w:bidi="ar"/>
              </w:rPr>
              <w:t>22</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742</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73</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12</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rPr>
            </w:pPr>
            <w:r>
              <w:rPr>
                <w:rFonts w:hint="eastAsia" w:ascii="仿宋_GB2312" w:hAnsi="仿宋_GB2312" w:eastAsia="仿宋_GB2312" w:cs="仿宋_GB2312"/>
                <w:i w:val="0"/>
                <w:color w:val="000000"/>
                <w:kern w:val="0"/>
                <w:sz w:val="22"/>
                <w:szCs w:val="22"/>
                <w:u w:val="none"/>
                <w:lang w:val="en-US" w:eastAsia="zh-CN" w:bidi="ar"/>
              </w:rPr>
              <w:t>62</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rPr>
              <w:t>1</w:t>
            </w:r>
            <w:r>
              <w:rPr>
                <w:rFonts w:hint="eastAsia" w:ascii="仿宋_GB2312" w:hAnsi="仿宋_GB2312" w:eastAsia="仿宋_GB2312" w:cs="仿宋_GB2312"/>
                <w:kern w:val="0"/>
                <w:sz w:val="24"/>
                <w:szCs w:val="24"/>
                <w:lang w:val="en-US" w:eastAsia="zh-CN"/>
              </w:rPr>
              <w:t>9</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材料科学与工程学院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897</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szCs w:val="22"/>
                <w:lang w:val="en-US" w:eastAsia="zh-CN" w:bidi="ar"/>
              </w:rPr>
            </w:pPr>
            <w:r>
              <w:rPr>
                <w:rFonts w:hint="eastAsia" w:ascii="仿宋_GB2312" w:hAnsi="仿宋_GB2312" w:eastAsia="仿宋_GB2312" w:cs="仿宋_GB2312"/>
                <w:i w:val="0"/>
                <w:color w:val="000000"/>
                <w:kern w:val="0"/>
                <w:sz w:val="22"/>
                <w:szCs w:val="22"/>
                <w:u w:val="none"/>
                <w:lang w:val="en-US" w:eastAsia="zh-CN" w:bidi="ar"/>
              </w:rPr>
              <w:t>35</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1195</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139</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19</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FF0000"/>
                <w:sz w:val="22"/>
                <w:szCs w:val="22"/>
              </w:rPr>
            </w:pPr>
            <w:r>
              <w:rPr>
                <w:rFonts w:hint="eastAsia" w:ascii="仿宋_GB2312" w:hAnsi="仿宋_GB2312" w:eastAsia="仿宋_GB2312" w:cs="仿宋_GB2312"/>
                <w:i w:val="0"/>
                <w:color w:val="000000"/>
                <w:kern w:val="0"/>
                <w:sz w:val="22"/>
                <w:szCs w:val="22"/>
                <w:u w:val="none"/>
                <w:lang w:val="en-US" w:eastAsia="zh-CN" w:bidi="ar"/>
              </w:rPr>
              <w:t>101</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kern w:val="0"/>
                <w:sz w:val="22"/>
                <w:szCs w:val="22"/>
              </w:rPr>
              <w:t>潇湘学院</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4242</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kern w:val="0"/>
                <w:sz w:val="22"/>
                <w:szCs w:val="22"/>
                <w:lang w:val="en-US" w:eastAsia="zh-CN" w:bidi="ar"/>
              </w:rPr>
            </w:pPr>
            <w:r>
              <w:rPr>
                <w:rFonts w:hint="eastAsia" w:ascii="仿宋_GB2312" w:hAnsi="仿宋_GB2312" w:eastAsia="仿宋_GB2312" w:cs="仿宋_GB2312"/>
                <w:kern w:val="0"/>
                <w:sz w:val="22"/>
                <w:szCs w:val="22"/>
                <w:lang w:val="en-US" w:eastAsia="zh-CN" w:bidi="ar"/>
              </w:rPr>
              <w:t>164</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2"/>
                <w:sz w:val="22"/>
                <w:szCs w:val="22"/>
                <w:u w:val="none"/>
                <w:lang w:val="en-US" w:eastAsia="zh-CN" w:bidi="ar-SA"/>
              </w:rPr>
            </w:pPr>
            <w:r>
              <w:rPr>
                <w:rFonts w:hint="eastAsia" w:ascii="仿宋_GB2312" w:hAnsi="仿宋_GB2312" w:eastAsia="仿宋_GB2312" w:cs="仿宋_GB2312"/>
                <w:i w:val="0"/>
                <w:color w:val="000000"/>
                <w:kern w:val="2"/>
                <w:sz w:val="22"/>
                <w:szCs w:val="22"/>
                <w:u w:val="none"/>
                <w:lang w:val="en-US" w:eastAsia="zh-CN" w:bidi="ar-SA"/>
              </w:rPr>
              <w:t>5721</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603</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100</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FF0000"/>
                <w:sz w:val="22"/>
                <w:szCs w:val="22"/>
                <w:lang w:val="en-US" w:eastAsia="zh-CN"/>
              </w:rPr>
            </w:pPr>
            <w:r>
              <w:rPr>
                <w:rFonts w:hint="eastAsia" w:ascii="仿宋_GB2312" w:hAnsi="仿宋_GB2312" w:eastAsia="仿宋_GB2312" w:cs="仿宋_GB2312"/>
                <w:i w:val="0"/>
                <w:color w:val="000000"/>
                <w:kern w:val="0"/>
                <w:sz w:val="22"/>
                <w:szCs w:val="22"/>
                <w:u w:val="none"/>
                <w:lang w:val="en-US" w:eastAsia="zh-CN" w:bidi="ar"/>
              </w:rPr>
              <w:t>519</w:t>
            </w:r>
          </w:p>
        </w:tc>
      </w:tr>
      <w:tr>
        <w:tblPrEx>
          <w:tblCellMar>
            <w:top w:w="15" w:type="dxa"/>
            <w:left w:w="15" w:type="dxa"/>
            <w:bottom w:w="15" w:type="dxa"/>
            <w:right w:w="15" w:type="dxa"/>
          </w:tblCellMar>
        </w:tblPrEx>
        <w:trPr>
          <w:trHeight w:val="518" w:hRule="atLeast"/>
          <w:jc w:val="center"/>
        </w:trPr>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kern w:val="0"/>
                <w:sz w:val="24"/>
                <w:szCs w:val="24"/>
              </w:rPr>
            </w:pPr>
          </w:p>
        </w:tc>
        <w:tc>
          <w:tcPr>
            <w:tcW w:w="262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仿宋_GB2312" w:hAnsi="仿宋_GB2312" w:eastAsia="仿宋_GB2312" w:cs="仿宋_GB2312"/>
                <w:b w:val="0"/>
                <w:bCs w:val="0"/>
                <w:kern w:val="0"/>
                <w:sz w:val="22"/>
                <w:szCs w:val="22"/>
              </w:rPr>
            </w:pPr>
            <w:r>
              <w:rPr>
                <w:rFonts w:hint="eastAsia" w:ascii="仿宋_GB2312" w:hAnsi="仿宋_GB2312" w:eastAsia="仿宋_GB2312" w:cs="仿宋_GB2312"/>
                <w:b w:val="0"/>
                <w:bCs w:val="0"/>
                <w:kern w:val="0"/>
                <w:sz w:val="22"/>
                <w:szCs w:val="22"/>
              </w:rPr>
              <w:t>合计</w:t>
            </w:r>
          </w:p>
        </w:tc>
        <w:tc>
          <w:tcPr>
            <w:tcW w:w="12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25756</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kern w:val="0"/>
                <w:sz w:val="22"/>
                <w:szCs w:val="22"/>
                <w:lang w:val="en-US" w:eastAsia="zh-CN" w:bidi="ar"/>
              </w:rPr>
            </w:pPr>
            <w:r>
              <w:rPr>
                <w:rFonts w:hint="eastAsia" w:ascii="仿宋_GB2312" w:hAnsi="仿宋_GB2312" w:eastAsia="仿宋_GB2312" w:cs="仿宋_GB2312"/>
                <w:kern w:val="0"/>
                <w:sz w:val="22"/>
                <w:szCs w:val="22"/>
                <w:lang w:val="en-US" w:eastAsia="zh-CN" w:bidi="ar"/>
              </w:rPr>
              <w:t>1013</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kern w:val="0"/>
                <w:sz w:val="22"/>
                <w:szCs w:val="22"/>
                <w:lang w:val="en-US" w:eastAsia="zh-CN" w:bidi="ar"/>
              </w:rPr>
            </w:pPr>
            <w:r>
              <w:rPr>
                <w:rFonts w:hint="eastAsia" w:ascii="仿宋_GB2312" w:hAnsi="仿宋_GB2312" w:eastAsia="仿宋_GB2312" w:cs="仿宋_GB2312"/>
                <w:color w:val="000000"/>
                <w:kern w:val="0"/>
                <w:sz w:val="22"/>
                <w:szCs w:val="22"/>
                <w:lang w:val="en-US" w:eastAsia="zh-CN" w:bidi="ar"/>
              </w:rPr>
              <w:t>34827</w:t>
            </w:r>
          </w:p>
        </w:tc>
        <w:tc>
          <w:tcPr>
            <w:tcW w:w="114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3538</w:t>
            </w:r>
          </w:p>
        </w:tc>
        <w:tc>
          <w:tcPr>
            <w:tcW w:w="118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sz w:val="22"/>
                <w:szCs w:val="22"/>
                <w:lang w:val="en-US" w:eastAsia="zh-CN"/>
              </w:rPr>
            </w:pPr>
            <w:r>
              <w:rPr>
                <w:rFonts w:hint="eastAsia" w:ascii="仿宋_GB2312" w:hAnsi="仿宋_GB2312" w:eastAsia="仿宋_GB2312" w:cs="仿宋_GB2312"/>
                <w:sz w:val="22"/>
                <w:szCs w:val="22"/>
                <w:lang w:val="en-US" w:eastAsia="zh-CN"/>
              </w:rPr>
              <w:t>573</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仿宋_GB2312" w:hAnsi="仿宋_GB2312" w:eastAsia="仿宋_GB2312" w:cs="仿宋_GB2312"/>
                <w:color w:val="000000"/>
                <w:sz w:val="22"/>
                <w:szCs w:val="22"/>
                <w:lang w:val="en-US" w:eastAsia="zh-CN"/>
              </w:rPr>
            </w:pPr>
            <w:r>
              <w:rPr>
                <w:rFonts w:hint="eastAsia" w:ascii="仿宋_GB2312" w:hAnsi="仿宋_GB2312" w:eastAsia="仿宋_GB2312" w:cs="仿宋_GB2312"/>
                <w:color w:val="000000"/>
                <w:sz w:val="22"/>
                <w:szCs w:val="22"/>
                <w:lang w:val="en-US" w:eastAsia="zh-CN"/>
              </w:rPr>
              <w:t>2967</w:t>
            </w:r>
          </w:p>
        </w:tc>
      </w:tr>
    </w:tbl>
    <w:p>
      <w:pPr>
        <w:pStyle w:val="7"/>
        <w:keepNext w:val="0"/>
        <w:keepLines w:val="0"/>
        <w:pageBreakBefore w:val="0"/>
        <w:widowControl w:val="0"/>
        <w:kinsoku/>
        <w:wordWrap/>
        <w:overflowPunct/>
        <w:topLinePunct w:val="0"/>
        <w:autoSpaceDE/>
        <w:autoSpaceDN/>
        <w:bidi w:val="0"/>
        <w:adjustRightInd/>
        <w:snapToGrid w:val="0"/>
        <w:spacing w:line="280" w:lineRule="exact"/>
        <w:ind w:left="270" w:right="363" w:hanging="270" w:hangingChars="150"/>
        <w:textAlignment w:val="auto"/>
        <w:rPr>
          <w:rFonts w:hint="eastAsia" w:eastAsia="仿宋_GB2312"/>
          <w:bCs/>
          <w:lang w:eastAsia="zh-CN"/>
        </w:rPr>
      </w:pPr>
      <w:r>
        <w:rPr>
          <w:rFonts w:hint="eastAsia"/>
          <w:bCs/>
        </w:rPr>
        <w:t>说明：1.</w:t>
      </w:r>
      <w:r>
        <w:rPr>
          <w:rFonts w:hint="eastAsia"/>
          <w:bCs/>
          <w:lang w:val="en-US" w:eastAsia="zh-CN"/>
        </w:rPr>
        <w:t>学生</w:t>
      </w:r>
      <w:r>
        <w:rPr>
          <w:rFonts w:hint="eastAsia"/>
          <w:bCs/>
        </w:rPr>
        <w:t>数据教务处提供</w:t>
      </w:r>
      <w:r>
        <w:rPr>
          <w:rFonts w:hint="eastAsia"/>
          <w:bCs/>
          <w:lang w:eastAsia="zh-CN"/>
        </w:rPr>
        <w:t>。</w:t>
      </w:r>
    </w:p>
    <w:p>
      <w:pPr>
        <w:pStyle w:val="7"/>
        <w:spacing w:line="280" w:lineRule="exact"/>
        <w:ind w:right="360" w:firstLine="540" w:firstLineChars="300"/>
        <w:rPr>
          <w:rFonts w:hint="eastAsia"/>
          <w:bCs/>
          <w:color w:val="000000"/>
        </w:rPr>
      </w:pPr>
      <w:r>
        <w:rPr>
          <w:rFonts w:hint="eastAsia"/>
          <w:bCs/>
        </w:rPr>
        <w:t>2</w:t>
      </w:r>
      <w:r>
        <w:rPr>
          <w:rFonts w:hint="eastAsia"/>
          <w:bCs/>
          <w:color w:val="000000"/>
        </w:rPr>
        <w:t>.上级20</w:t>
      </w:r>
      <w:r>
        <w:rPr>
          <w:rFonts w:hint="eastAsia"/>
          <w:bCs/>
          <w:color w:val="000000"/>
          <w:lang w:val="en-US" w:eastAsia="zh-CN"/>
        </w:rPr>
        <w:t>20</w:t>
      </w:r>
      <w:r>
        <w:rPr>
          <w:rFonts w:hint="eastAsia"/>
          <w:bCs/>
          <w:color w:val="000000"/>
        </w:rPr>
        <w:t>年下达国家励志奖学金指标数</w:t>
      </w:r>
      <w:r>
        <w:rPr>
          <w:rFonts w:hint="eastAsia"/>
          <w:bCs/>
          <w:color w:val="000000"/>
          <w:lang w:val="en-US" w:eastAsia="zh-CN"/>
        </w:rPr>
        <w:t>1013</w:t>
      </w:r>
      <w:r>
        <w:rPr>
          <w:rFonts w:hint="eastAsia"/>
          <w:bCs/>
          <w:color w:val="000000"/>
        </w:rPr>
        <w:t>人，（其中本部为</w:t>
      </w:r>
      <w:r>
        <w:rPr>
          <w:rFonts w:hint="eastAsia"/>
          <w:bCs/>
          <w:color w:val="000000"/>
          <w:lang w:val="en-US" w:eastAsia="zh-CN"/>
        </w:rPr>
        <w:t>849</w:t>
      </w:r>
      <w:r>
        <w:rPr>
          <w:rFonts w:hint="eastAsia"/>
          <w:bCs/>
          <w:color w:val="000000"/>
        </w:rPr>
        <w:t>人，潇湘指标数为</w:t>
      </w:r>
      <w:r>
        <w:rPr>
          <w:rFonts w:hint="eastAsia"/>
          <w:bCs/>
          <w:color w:val="000000"/>
          <w:lang w:val="en-US" w:eastAsia="zh-CN"/>
        </w:rPr>
        <w:t>164</w:t>
      </w:r>
      <w:r>
        <w:rPr>
          <w:rFonts w:hint="eastAsia"/>
          <w:bCs/>
          <w:color w:val="000000"/>
        </w:rPr>
        <w:t>人）；助学金指标数本部一等</w:t>
      </w:r>
      <w:r>
        <w:rPr>
          <w:rFonts w:hint="eastAsia"/>
          <w:bCs/>
          <w:color w:val="000000"/>
          <w:lang w:val="en-US" w:eastAsia="zh-CN"/>
        </w:rPr>
        <w:t>2935</w:t>
      </w:r>
      <w:r>
        <w:rPr>
          <w:rFonts w:hint="eastAsia"/>
          <w:bCs/>
          <w:color w:val="000000"/>
        </w:rPr>
        <w:t>人，二等</w:t>
      </w:r>
      <w:r>
        <w:rPr>
          <w:rFonts w:hint="eastAsia"/>
          <w:bCs/>
          <w:color w:val="000000"/>
          <w:lang w:val="en-US" w:eastAsia="zh-CN"/>
        </w:rPr>
        <w:t>473</w:t>
      </w:r>
      <w:r>
        <w:rPr>
          <w:rFonts w:hint="eastAsia"/>
          <w:bCs/>
          <w:color w:val="000000"/>
        </w:rPr>
        <w:t>人，三等</w:t>
      </w:r>
      <w:r>
        <w:rPr>
          <w:rFonts w:hint="eastAsia"/>
          <w:bCs/>
          <w:color w:val="000000"/>
          <w:lang w:val="en-US" w:eastAsia="zh-CN"/>
        </w:rPr>
        <w:t>2448</w:t>
      </w:r>
      <w:r>
        <w:rPr>
          <w:rFonts w:hint="eastAsia"/>
          <w:bCs/>
          <w:color w:val="000000"/>
        </w:rPr>
        <w:t>人；潇湘一等</w:t>
      </w:r>
      <w:r>
        <w:rPr>
          <w:rFonts w:hint="eastAsia"/>
          <w:bCs/>
          <w:color w:val="000000"/>
          <w:lang w:val="en-US" w:eastAsia="zh-CN"/>
        </w:rPr>
        <w:t>603</w:t>
      </w:r>
      <w:r>
        <w:rPr>
          <w:rFonts w:hint="eastAsia"/>
          <w:bCs/>
          <w:color w:val="000000"/>
        </w:rPr>
        <w:t>人，二等</w:t>
      </w:r>
      <w:r>
        <w:rPr>
          <w:rFonts w:hint="eastAsia"/>
          <w:bCs/>
          <w:color w:val="000000"/>
          <w:lang w:val="en-US" w:eastAsia="zh-CN"/>
        </w:rPr>
        <w:t>100</w:t>
      </w:r>
      <w:r>
        <w:rPr>
          <w:rFonts w:hint="eastAsia"/>
          <w:bCs/>
          <w:color w:val="000000"/>
        </w:rPr>
        <w:t>人，三等</w:t>
      </w:r>
      <w:r>
        <w:rPr>
          <w:rFonts w:hint="eastAsia"/>
          <w:bCs/>
          <w:color w:val="000000"/>
          <w:lang w:val="en-US" w:eastAsia="zh-CN"/>
        </w:rPr>
        <w:t>519</w:t>
      </w:r>
      <w:r>
        <w:rPr>
          <w:rFonts w:hint="eastAsia"/>
          <w:bCs/>
          <w:color w:val="000000"/>
        </w:rPr>
        <w:t>人。</w:t>
      </w:r>
    </w:p>
    <w:p>
      <w:pPr>
        <w:pStyle w:val="7"/>
        <w:spacing w:line="280" w:lineRule="exact"/>
        <w:ind w:right="360"/>
        <w:rPr>
          <w:rFonts w:hint="eastAsia" w:hAnsi="宋体"/>
          <w:bCs/>
          <w:sz w:val="28"/>
          <w:szCs w:val="28"/>
          <w:lang w:val="en-US" w:eastAsia="zh-CN"/>
        </w:rPr>
      </w:pPr>
      <w:r>
        <w:rPr>
          <w:rFonts w:hint="eastAsia"/>
          <w:bCs/>
          <w:color w:val="000000"/>
        </w:rPr>
        <w:br w:type="page"/>
      </w:r>
      <w:r>
        <w:rPr>
          <w:rFonts w:hint="eastAsia" w:ascii="仿宋" w:hAnsi="仿宋" w:eastAsia="仿宋" w:cs="仿宋"/>
          <w:bCs/>
          <w:sz w:val="28"/>
          <w:szCs w:val="28"/>
          <w:lang w:eastAsia="zh-CN"/>
        </w:rPr>
        <w:t>附件</w:t>
      </w:r>
      <w:r>
        <w:rPr>
          <w:rFonts w:hint="eastAsia" w:ascii="仿宋" w:hAnsi="仿宋" w:eastAsia="仿宋" w:cs="仿宋"/>
          <w:bCs/>
          <w:sz w:val="28"/>
          <w:szCs w:val="28"/>
          <w:lang w:val="en-US" w:eastAsia="zh-CN"/>
        </w:rPr>
        <w:t>2</w:t>
      </w:r>
    </w:p>
    <w:p>
      <w:pPr>
        <w:pStyle w:val="7"/>
        <w:keepNext w:val="0"/>
        <w:keepLines w:val="0"/>
        <w:pageBreakBefore w:val="0"/>
        <w:widowControl w:val="0"/>
        <w:kinsoku/>
        <w:wordWrap/>
        <w:overflowPunct/>
        <w:topLinePunct w:val="0"/>
        <w:autoSpaceDE/>
        <w:autoSpaceDN/>
        <w:bidi w:val="0"/>
        <w:adjustRightInd/>
        <w:snapToGrid w:val="0"/>
        <w:spacing w:before="511" w:beforeLines="80" w:after="130" w:afterLines="20" w:line="280" w:lineRule="exact"/>
        <w:ind w:right="0"/>
        <w:jc w:val="center"/>
        <w:textAlignment w:val="auto"/>
        <w:rPr>
          <w:rFonts w:hint="eastAsia" w:ascii="方正小标宋简体" w:hAnsi="方正小标宋简体" w:eastAsia="方正小标宋简体" w:cs="方正小标宋简体"/>
          <w:b w:val="0"/>
          <w:bCs/>
          <w:sz w:val="32"/>
          <w:szCs w:val="32"/>
        </w:rPr>
      </w:pPr>
      <w:r>
        <w:rPr>
          <w:rFonts w:hint="eastAsia" w:ascii="方正小标宋简体" w:hAnsi="方正小标宋简体" w:eastAsia="方正小标宋简体" w:cs="方正小标宋简体"/>
          <w:b w:val="0"/>
          <w:bCs/>
          <w:sz w:val="32"/>
          <w:szCs w:val="32"/>
        </w:rPr>
        <w:t>201</w:t>
      </w:r>
      <w:r>
        <w:rPr>
          <w:rFonts w:hint="eastAsia" w:ascii="方正小标宋简体" w:hAnsi="方正小标宋简体" w:eastAsia="方正小标宋简体" w:cs="方正小标宋简体"/>
          <w:b w:val="0"/>
          <w:bCs/>
          <w:sz w:val="32"/>
          <w:szCs w:val="32"/>
          <w:lang w:val="en-US" w:eastAsia="zh-CN"/>
        </w:rPr>
        <w:t>9</w:t>
      </w:r>
      <w:r>
        <w:rPr>
          <w:rFonts w:hint="eastAsia" w:ascii="方正小标宋简体" w:hAnsi="方正小标宋简体" w:eastAsia="方正小标宋简体" w:cs="方正小标宋简体"/>
          <w:b w:val="0"/>
          <w:bCs/>
          <w:sz w:val="32"/>
          <w:szCs w:val="32"/>
        </w:rPr>
        <w:t>-20</w:t>
      </w:r>
      <w:r>
        <w:rPr>
          <w:rFonts w:hint="eastAsia" w:ascii="方正小标宋简体" w:hAnsi="方正小标宋简体" w:eastAsia="方正小标宋简体" w:cs="方正小标宋简体"/>
          <w:b w:val="0"/>
          <w:bCs/>
          <w:sz w:val="32"/>
          <w:szCs w:val="32"/>
          <w:lang w:val="en-US" w:eastAsia="zh-CN"/>
        </w:rPr>
        <w:t>20</w:t>
      </w:r>
      <w:r>
        <w:rPr>
          <w:rFonts w:hint="eastAsia" w:ascii="方正小标宋简体" w:hAnsi="方正小标宋简体" w:eastAsia="方正小标宋简体" w:cs="方正小标宋简体"/>
          <w:b w:val="0"/>
          <w:bCs/>
          <w:sz w:val="32"/>
          <w:szCs w:val="32"/>
        </w:rPr>
        <w:t>学年湖南科技大学国家励志奖学金申请表</w:t>
      </w:r>
    </w:p>
    <w:tbl>
      <w:tblPr>
        <w:tblStyle w:val="10"/>
        <w:tblpPr w:leftFromText="180" w:rightFromText="180" w:vertAnchor="page" w:horzAnchor="page" w:tblpX="1076" w:tblpY="1587"/>
        <w:tblW w:w="9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00"/>
        <w:gridCol w:w="1215"/>
        <w:gridCol w:w="45"/>
        <w:gridCol w:w="1440"/>
        <w:gridCol w:w="1443"/>
        <w:gridCol w:w="1440"/>
        <w:gridCol w:w="255"/>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828" w:type="dxa"/>
            <w:vMerge w:val="restart"/>
            <w:noWrap w:val="0"/>
            <w:vAlign w:val="center"/>
          </w:tcPr>
          <w:p>
            <w:pPr>
              <w:jc w:val="center"/>
              <w:rPr>
                <w:rFonts w:hint="eastAsia" w:ascii="宋体" w:hAnsi="宋体" w:eastAsia="宋体" w:cs="宋体"/>
                <w:b/>
                <w:sz w:val="24"/>
              </w:rPr>
            </w:pPr>
            <w:r>
              <w:rPr>
                <w:rFonts w:hint="eastAsia" w:ascii="宋体" w:hAnsi="宋体" w:eastAsia="宋体" w:cs="宋体"/>
                <w:b/>
                <w:sz w:val="24"/>
              </w:rPr>
              <w:t>本人情况</w:t>
            </w:r>
          </w:p>
        </w:tc>
        <w:tc>
          <w:tcPr>
            <w:tcW w:w="1800" w:type="dxa"/>
            <w:noWrap w:val="0"/>
            <w:vAlign w:val="center"/>
          </w:tcPr>
          <w:p>
            <w:pPr>
              <w:adjustRightInd w:val="0"/>
              <w:snapToGrid w:val="0"/>
              <w:jc w:val="center"/>
              <w:rPr>
                <w:rFonts w:hint="eastAsia" w:ascii="宋体" w:hAnsi="宋体" w:eastAsia="宋体" w:cs="宋体"/>
                <w:sz w:val="24"/>
              </w:rPr>
            </w:pPr>
            <w:r>
              <w:rPr>
                <w:rFonts w:hint="eastAsia" w:ascii="宋体" w:hAnsi="宋体" w:eastAsia="宋体" w:cs="宋体"/>
                <w:sz w:val="24"/>
              </w:rPr>
              <w:t>姓名</w:t>
            </w:r>
          </w:p>
        </w:tc>
        <w:tc>
          <w:tcPr>
            <w:tcW w:w="1260" w:type="dxa"/>
            <w:gridSpan w:val="2"/>
            <w:noWrap w:val="0"/>
            <w:vAlign w:val="center"/>
          </w:tcPr>
          <w:p>
            <w:pPr>
              <w:jc w:val="center"/>
              <w:rPr>
                <w:rFonts w:hint="eastAsia" w:ascii="宋体" w:hAnsi="宋体" w:eastAsia="宋体" w:cs="宋体"/>
                <w:sz w:val="24"/>
              </w:rPr>
            </w:pPr>
          </w:p>
        </w:tc>
        <w:tc>
          <w:tcPr>
            <w:tcW w:w="1440" w:type="dxa"/>
            <w:noWrap w:val="0"/>
            <w:vAlign w:val="center"/>
          </w:tcPr>
          <w:p>
            <w:pPr>
              <w:jc w:val="center"/>
              <w:rPr>
                <w:rFonts w:hint="eastAsia" w:ascii="宋体" w:hAnsi="宋体" w:eastAsia="宋体" w:cs="宋体"/>
                <w:sz w:val="24"/>
              </w:rPr>
            </w:pPr>
            <w:r>
              <w:rPr>
                <w:rFonts w:hint="eastAsia" w:ascii="宋体" w:hAnsi="宋体" w:eastAsia="宋体" w:cs="宋体"/>
                <w:sz w:val="24"/>
              </w:rPr>
              <w:t>性别</w:t>
            </w:r>
          </w:p>
        </w:tc>
        <w:tc>
          <w:tcPr>
            <w:tcW w:w="1443" w:type="dxa"/>
            <w:noWrap w:val="0"/>
            <w:vAlign w:val="center"/>
          </w:tcPr>
          <w:p>
            <w:pPr>
              <w:jc w:val="center"/>
              <w:rPr>
                <w:rFonts w:hint="eastAsia" w:ascii="宋体" w:hAnsi="宋体" w:eastAsia="宋体" w:cs="宋体"/>
                <w:sz w:val="24"/>
              </w:rPr>
            </w:pPr>
          </w:p>
        </w:tc>
        <w:tc>
          <w:tcPr>
            <w:tcW w:w="1440" w:type="dxa"/>
            <w:noWrap w:val="0"/>
            <w:vAlign w:val="center"/>
          </w:tcPr>
          <w:p>
            <w:pPr>
              <w:jc w:val="center"/>
              <w:rPr>
                <w:rFonts w:hint="eastAsia" w:ascii="宋体" w:hAnsi="宋体" w:eastAsia="宋体" w:cs="宋体"/>
                <w:sz w:val="24"/>
              </w:rPr>
            </w:pPr>
            <w:r>
              <w:rPr>
                <w:rFonts w:hint="eastAsia" w:ascii="宋体" w:hAnsi="宋体" w:eastAsia="宋体" w:cs="宋体"/>
                <w:sz w:val="24"/>
              </w:rPr>
              <w:t>出生年月</w:t>
            </w:r>
          </w:p>
        </w:tc>
        <w:tc>
          <w:tcPr>
            <w:tcW w:w="1626" w:type="dxa"/>
            <w:gridSpan w:val="2"/>
            <w:noWrap w:val="0"/>
            <w:vAlign w:val="center"/>
          </w:tcPr>
          <w:p>
            <w:pPr>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exact"/>
        </w:trPr>
        <w:tc>
          <w:tcPr>
            <w:tcW w:w="828" w:type="dxa"/>
            <w:vMerge w:val="continue"/>
            <w:noWrap w:val="0"/>
            <w:vAlign w:val="center"/>
          </w:tcPr>
          <w:p>
            <w:pPr>
              <w:widowControl/>
              <w:jc w:val="left"/>
              <w:rPr>
                <w:rFonts w:hint="eastAsia" w:ascii="宋体" w:hAnsi="宋体" w:eastAsia="宋体" w:cs="宋体"/>
                <w:sz w:val="24"/>
              </w:rPr>
            </w:pPr>
          </w:p>
        </w:tc>
        <w:tc>
          <w:tcPr>
            <w:tcW w:w="1800" w:type="dxa"/>
            <w:noWrap w:val="0"/>
            <w:vAlign w:val="center"/>
          </w:tcPr>
          <w:p>
            <w:pPr>
              <w:jc w:val="center"/>
              <w:rPr>
                <w:rFonts w:hint="eastAsia" w:ascii="宋体" w:hAnsi="宋体" w:eastAsia="宋体" w:cs="宋体"/>
                <w:sz w:val="24"/>
              </w:rPr>
            </w:pPr>
            <w:r>
              <w:rPr>
                <w:rFonts w:hint="eastAsia" w:ascii="宋体" w:hAnsi="宋体" w:eastAsia="宋体" w:cs="宋体"/>
                <w:sz w:val="24"/>
              </w:rPr>
              <w:t>民族</w:t>
            </w:r>
          </w:p>
        </w:tc>
        <w:tc>
          <w:tcPr>
            <w:tcW w:w="1260" w:type="dxa"/>
            <w:gridSpan w:val="2"/>
            <w:noWrap w:val="0"/>
            <w:vAlign w:val="center"/>
          </w:tcPr>
          <w:p>
            <w:pPr>
              <w:jc w:val="center"/>
              <w:rPr>
                <w:rFonts w:hint="eastAsia" w:ascii="宋体" w:hAnsi="宋体" w:eastAsia="宋体" w:cs="宋体"/>
                <w:sz w:val="24"/>
              </w:rPr>
            </w:pPr>
          </w:p>
        </w:tc>
        <w:tc>
          <w:tcPr>
            <w:tcW w:w="1440" w:type="dxa"/>
            <w:noWrap w:val="0"/>
            <w:vAlign w:val="center"/>
          </w:tcPr>
          <w:p>
            <w:pPr>
              <w:spacing w:before="156" w:beforeLines="50"/>
              <w:jc w:val="center"/>
              <w:rPr>
                <w:rFonts w:hint="eastAsia" w:ascii="宋体" w:hAnsi="宋体" w:eastAsia="宋体" w:cs="宋体"/>
                <w:sz w:val="24"/>
              </w:rPr>
            </w:pPr>
            <w:r>
              <w:rPr>
                <w:rFonts w:hint="eastAsia" w:ascii="宋体" w:hAnsi="宋体" w:eastAsia="宋体" w:cs="宋体"/>
                <w:sz w:val="24"/>
              </w:rPr>
              <w:t>政治面貌</w:t>
            </w:r>
          </w:p>
          <w:p>
            <w:pPr>
              <w:rPr>
                <w:rFonts w:hint="eastAsia" w:ascii="宋体" w:hAnsi="宋体" w:eastAsia="宋体" w:cs="宋体"/>
                <w:sz w:val="24"/>
              </w:rPr>
            </w:pPr>
          </w:p>
          <w:p>
            <w:pPr>
              <w:rPr>
                <w:rFonts w:hint="eastAsia" w:ascii="宋体" w:hAnsi="宋体" w:eastAsia="宋体" w:cs="宋体"/>
                <w:sz w:val="24"/>
              </w:rPr>
            </w:pPr>
          </w:p>
          <w:p>
            <w:pPr>
              <w:rPr>
                <w:rFonts w:hint="eastAsia" w:ascii="宋体" w:hAnsi="宋体" w:eastAsia="宋体" w:cs="宋体"/>
                <w:sz w:val="24"/>
              </w:rPr>
            </w:pPr>
          </w:p>
          <w:p>
            <w:pPr>
              <w:rPr>
                <w:rFonts w:hint="eastAsia" w:ascii="宋体" w:hAnsi="宋体" w:eastAsia="宋体" w:cs="宋体"/>
                <w:sz w:val="24"/>
              </w:rPr>
            </w:pPr>
          </w:p>
        </w:tc>
        <w:tc>
          <w:tcPr>
            <w:tcW w:w="1443" w:type="dxa"/>
            <w:noWrap w:val="0"/>
            <w:vAlign w:val="center"/>
          </w:tcPr>
          <w:p>
            <w:pPr>
              <w:jc w:val="center"/>
              <w:rPr>
                <w:rFonts w:hint="eastAsia" w:ascii="宋体" w:hAnsi="宋体" w:eastAsia="宋体" w:cs="宋体"/>
                <w:sz w:val="24"/>
              </w:rPr>
            </w:pPr>
          </w:p>
        </w:tc>
        <w:tc>
          <w:tcPr>
            <w:tcW w:w="1440" w:type="dxa"/>
            <w:noWrap w:val="0"/>
            <w:vAlign w:val="center"/>
          </w:tcPr>
          <w:p>
            <w:pPr>
              <w:jc w:val="center"/>
              <w:rPr>
                <w:rFonts w:hint="eastAsia" w:ascii="宋体" w:hAnsi="宋体" w:eastAsia="宋体" w:cs="宋体"/>
                <w:sz w:val="24"/>
              </w:rPr>
            </w:pPr>
            <w:r>
              <w:rPr>
                <w:rFonts w:hint="eastAsia" w:ascii="宋体" w:hAnsi="宋体" w:eastAsia="宋体" w:cs="宋体"/>
                <w:sz w:val="24"/>
              </w:rPr>
              <w:t>入学时间</w:t>
            </w:r>
          </w:p>
        </w:tc>
        <w:tc>
          <w:tcPr>
            <w:tcW w:w="1626" w:type="dxa"/>
            <w:gridSpan w:val="2"/>
            <w:noWrap w:val="0"/>
            <w:vAlign w:val="center"/>
          </w:tcPr>
          <w:p>
            <w:pPr>
              <w:widowControl/>
              <w:jc w:val="left"/>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exact"/>
        </w:trPr>
        <w:tc>
          <w:tcPr>
            <w:tcW w:w="828" w:type="dxa"/>
            <w:vMerge w:val="continue"/>
            <w:noWrap w:val="0"/>
            <w:vAlign w:val="center"/>
          </w:tcPr>
          <w:p>
            <w:pPr>
              <w:widowControl/>
              <w:jc w:val="left"/>
              <w:rPr>
                <w:rFonts w:hint="eastAsia" w:ascii="宋体" w:hAnsi="宋体" w:eastAsia="宋体" w:cs="宋体"/>
                <w:sz w:val="24"/>
              </w:rPr>
            </w:pPr>
          </w:p>
        </w:tc>
        <w:tc>
          <w:tcPr>
            <w:tcW w:w="1800" w:type="dxa"/>
            <w:noWrap w:val="0"/>
            <w:vAlign w:val="center"/>
          </w:tcPr>
          <w:p>
            <w:pPr>
              <w:ind w:right="-107" w:rightChars="-51"/>
              <w:jc w:val="center"/>
              <w:rPr>
                <w:rFonts w:hint="eastAsia" w:ascii="宋体" w:hAnsi="宋体" w:eastAsia="宋体" w:cs="宋体"/>
                <w:sz w:val="24"/>
              </w:rPr>
            </w:pPr>
            <w:r>
              <w:rPr>
                <w:rFonts w:hint="eastAsia" w:ascii="宋体" w:hAnsi="宋体" w:eastAsia="宋体" w:cs="宋体"/>
                <w:sz w:val="24"/>
              </w:rPr>
              <w:t>学号</w:t>
            </w:r>
          </w:p>
        </w:tc>
        <w:tc>
          <w:tcPr>
            <w:tcW w:w="4143" w:type="dxa"/>
            <w:gridSpan w:val="4"/>
            <w:noWrap w:val="0"/>
            <w:vAlign w:val="center"/>
          </w:tcPr>
          <w:p>
            <w:pPr>
              <w:jc w:val="center"/>
              <w:rPr>
                <w:rFonts w:hint="eastAsia" w:ascii="宋体" w:hAnsi="宋体" w:eastAsia="宋体" w:cs="宋体"/>
                <w:sz w:val="24"/>
              </w:rPr>
            </w:pPr>
          </w:p>
        </w:tc>
        <w:tc>
          <w:tcPr>
            <w:tcW w:w="1440" w:type="dxa"/>
            <w:noWrap w:val="0"/>
            <w:vAlign w:val="center"/>
          </w:tcPr>
          <w:p>
            <w:pPr>
              <w:jc w:val="center"/>
              <w:rPr>
                <w:rFonts w:hint="eastAsia" w:ascii="宋体" w:hAnsi="宋体" w:eastAsia="宋体" w:cs="宋体"/>
                <w:sz w:val="24"/>
              </w:rPr>
            </w:pPr>
            <w:r>
              <w:rPr>
                <w:rFonts w:hint="eastAsia" w:ascii="宋体" w:hAnsi="宋体" w:eastAsia="宋体" w:cs="宋体"/>
                <w:sz w:val="24"/>
              </w:rPr>
              <w:t xml:space="preserve">所在年级 </w:t>
            </w:r>
          </w:p>
        </w:tc>
        <w:tc>
          <w:tcPr>
            <w:tcW w:w="1626" w:type="dxa"/>
            <w:gridSpan w:val="2"/>
            <w:noWrap w:val="0"/>
            <w:vAlign w:val="center"/>
          </w:tcPr>
          <w:p>
            <w:pPr>
              <w:widowControl/>
              <w:jc w:val="left"/>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exact"/>
        </w:trPr>
        <w:tc>
          <w:tcPr>
            <w:tcW w:w="828" w:type="dxa"/>
            <w:vMerge w:val="continue"/>
            <w:noWrap w:val="0"/>
            <w:vAlign w:val="center"/>
          </w:tcPr>
          <w:p>
            <w:pPr>
              <w:widowControl/>
              <w:jc w:val="left"/>
              <w:rPr>
                <w:rFonts w:hint="eastAsia" w:ascii="宋体" w:hAnsi="宋体" w:eastAsia="宋体" w:cs="宋体"/>
                <w:sz w:val="24"/>
              </w:rPr>
            </w:pPr>
          </w:p>
        </w:tc>
        <w:tc>
          <w:tcPr>
            <w:tcW w:w="1800" w:type="dxa"/>
            <w:noWrap w:val="0"/>
            <w:vAlign w:val="center"/>
          </w:tcPr>
          <w:p>
            <w:pPr>
              <w:ind w:right="-107" w:rightChars="-51"/>
              <w:jc w:val="center"/>
              <w:rPr>
                <w:rFonts w:hint="eastAsia" w:ascii="宋体" w:hAnsi="宋体" w:eastAsia="宋体" w:cs="宋体"/>
                <w:sz w:val="24"/>
              </w:rPr>
            </w:pPr>
            <w:r>
              <w:rPr>
                <w:rFonts w:hint="eastAsia" w:ascii="宋体" w:hAnsi="宋体" w:eastAsia="宋体" w:cs="宋体"/>
                <w:sz w:val="24"/>
              </w:rPr>
              <w:t>身份证号码</w:t>
            </w:r>
          </w:p>
        </w:tc>
        <w:tc>
          <w:tcPr>
            <w:tcW w:w="4143" w:type="dxa"/>
            <w:gridSpan w:val="4"/>
            <w:noWrap w:val="0"/>
            <w:vAlign w:val="center"/>
          </w:tcPr>
          <w:p>
            <w:pPr>
              <w:jc w:val="center"/>
              <w:rPr>
                <w:rFonts w:hint="eastAsia" w:ascii="宋体" w:hAnsi="宋体" w:eastAsia="宋体" w:cs="宋体"/>
                <w:sz w:val="24"/>
              </w:rPr>
            </w:pPr>
          </w:p>
        </w:tc>
        <w:tc>
          <w:tcPr>
            <w:tcW w:w="1440" w:type="dxa"/>
            <w:noWrap w:val="0"/>
            <w:vAlign w:val="center"/>
          </w:tcPr>
          <w:p>
            <w:pPr>
              <w:jc w:val="center"/>
              <w:rPr>
                <w:rFonts w:hint="eastAsia" w:ascii="宋体" w:hAnsi="宋体" w:eastAsia="宋体" w:cs="宋体"/>
                <w:sz w:val="24"/>
              </w:rPr>
            </w:pPr>
            <w:r>
              <w:rPr>
                <w:rFonts w:hint="eastAsia" w:ascii="宋体" w:hAnsi="宋体" w:eastAsia="宋体" w:cs="宋体"/>
                <w:sz w:val="24"/>
              </w:rPr>
              <w:t>联系电话</w:t>
            </w:r>
          </w:p>
        </w:tc>
        <w:tc>
          <w:tcPr>
            <w:tcW w:w="1626" w:type="dxa"/>
            <w:gridSpan w:val="2"/>
            <w:noWrap w:val="0"/>
            <w:vAlign w:val="center"/>
          </w:tcPr>
          <w:p>
            <w:pPr>
              <w:widowControl/>
              <w:jc w:val="left"/>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exact"/>
        </w:trPr>
        <w:tc>
          <w:tcPr>
            <w:tcW w:w="828" w:type="dxa"/>
            <w:vMerge w:val="continue"/>
            <w:noWrap w:val="0"/>
            <w:vAlign w:val="center"/>
          </w:tcPr>
          <w:p>
            <w:pPr>
              <w:widowControl/>
              <w:jc w:val="left"/>
              <w:rPr>
                <w:rFonts w:hint="eastAsia" w:ascii="宋体" w:hAnsi="宋体" w:eastAsia="宋体" w:cs="宋体"/>
                <w:sz w:val="24"/>
              </w:rPr>
            </w:pPr>
          </w:p>
        </w:tc>
        <w:tc>
          <w:tcPr>
            <w:tcW w:w="9009" w:type="dxa"/>
            <w:gridSpan w:val="8"/>
            <w:noWrap w:val="0"/>
            <w:vAlign w:val="center"/>
          </w:tcPr>
          <w:p>
            <w:pPr>
              <w:widowControl/>
              <w:jc w:val="left"/>
              <w:rPr>
                <w:rFonts w:hint="eastAsia" w:ascii="宋体" w:hAnsi="宋体" w:eastAsia="宋体" w:cs="宋体"/>
                <w:sz w:val="24"/>
              </w:rPr>
            </w:pPr>
            <w:r>
              <w:rPr>
                <w:rFonts w:hint="eastAsia" w:ascii="宋体" w:hAnsi="宋体" w:eastAsia="宋体" w:cs="宋体"/>
                <w:sz w:val="24"/>
              </w:rPr>
              <w:t xml:space="preserve">      大学             学院（系）            专业               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exact"/>
        </w:trPr>
        <w:tc>
          <w:tcPr>
            <w:tcW w:w="828" w:type="dxa"/>
            <w:vMerge w:val="continue"/>
            <w:noWrap w:val="0"/>
            <w:vAlign w:val="center"/>
          </w:tcPr>
          <w:p>
            <w:pPr>
              <w:widowControl/>
              <w:jc w:val="left"/>
              <w:rPr>
                <w:rFonts w:hint="eastAsia" w:ascii="宋体" w:hAnsi="宋体" w:eastAsia="宋体" w:cs="宋体"/>
                <w:sz w:val="24"/>
              </w:rPr>
            </w:pPr>
          </w:p>
        </w:tc>
        <w:tc>
          <w:tcPr>
            <w:tcW w:w="1800" w:type="dxa"/>
            <w:noWrap w:val="0"/>
            <w:vAlign w:val="center"/>
          </w:tcPr>
          <w:p>
            <w:pPr>
              <w:rPr>
                <w:rFonts w:hint="eastAsia" w:ascii="宋体" w:hAnsi="宋体" w:eastAsia="宋体" w:cs="宋体"/>
                <w:sz w:val="24"/>
              </w:rPr>
            </w:pPr>
            <w:r>
              <w:rPr>
                <w:rFonts w:hint="eastAsia" w:ascii="宋体" w:hAnsi="宋体" w:eastAsia="宋体" w:cs="宋体"/>
                <w:sz w:val="24"/>
              </w:rPr>
              <w:t>曾获何种奖励</w:t>
            </w:r>
          </w:p>
        </w:tc>
        <w:tc>
          <w:tcPr>
            <w:tcW w:w="7209" w:type="dxa"/>
            <w:gridSpan w:val="7"/>
            <w:noWrap w:val="0"/>
            <w:vAlign w:val="center"/>
          </w:tcPr>
          <w:p>
            <w:pPr>
              <w:widowControl/>
              <w:jc w:val="left"/>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828" w:type="dxa"/>
            <w:vMerge w:val="restart"/>
            <w:noWrap w:val="0"/>
            <w:vAlign w:val="center"/>
          </w:tcPr>
          <w:p>
            <w:pPr>
              <w:jc w:val="center"/>
              <w:rPr>
                <w:rFonts w:hint="eastAsia" w:ascii="宋体" w:hAnsi="宋体" w:eastAsia="宋体" w:cs="宋体"/>
                <w:b/>
                <w:sz w:val="24"/>
              </w:rPr>
            </w:pPr>
            <w:r>
              <w:rPr>
                <w:rFonts w:hint="eastAsia" w:ascii="宋体" w:hAnsi="宋体" w:eastAsia="宋体" w:cs="宋体"/>
                <w:b/>
                <w:sz w:val="24"/>
              </w:rPr>
              <w:t>家庭经济情况</w:t>
            </w:r>
          </w:p>
        </w:tc>
        <w:tc>
          <w:tcPr>
            <w:tcW w:w="1800" w:type="dxa"/>
            <w:noWrap w:val="0"/>
            <w:vAlign w:val="center"/>
          </w:tcPr>
          <w:p>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 w:val="24"/>
                <w:szCs w:val="24"/>
              </w:rPr>
              <w:t>家庭人口总数</w:t>
            </w:r>
          </w:p>
        </w:tc>
        <w:tc>
          <w:tcPr>
            <w:tcW w:w="7209" w:type="dxa"/>
            <w:gridSpan w:val="7"/>
            <w:noWrap w:val="0"/>
            <w:vAlign w:val="center"/>
          </w:tcPr>
          <w:p>
            <w:pPr>
              <w:adjustRightInd w:val="0"/>
              <w:snapToGrid w:val="0"/>
              <w:spacing w:before="156" w:beforeLines="50" w:line="360" w:lineRule="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828" w:type="dxa"/>
            <w:vMerge w:val="continue"/>
            <w:noWrap w:val="0"/>
            <w:vAlign w:val="center"/>
          </w:tcPr>
          <w:p>
            <w:pPr>
              <w:jc w:val="center"/>
              <w:rPr>
                <w:rFonts w:hint="eastAsia" w:ascii="宋体" w:hAnsi="宋体" w:eastAsia="宋体" w:cs="宋体"/>
                <w:b/>
                <w:sz w:val="24"/>
              </w:rPr>
            </w:pPr>
          </w:p>
        </w:tc>
        <w:tc>
          <w:tcPr>
            <w:tcW w:w="1800" w:type="dxa"/>
            <w:noWrap w:val="0"/>
            <w:vAlign w:val="center"/>
          </w:tcPr>
          <w:p>
            <w:pPr>
              <w:adjustRightInd w:val="0"/>
              <w:snapToGrid w:val="0"/>
              <w:spacing w:before="156" w:beforeLines="50" w:line="360" w:lineRule="auto"/>
              <w:rPr>
                <w:rFonts w:hint="eastAsia" w:ascii="宋体" w:hAnsi="宋体" w:eastAsia="宋体" w:cs="宋体"/>
                <w:sz w:val="24"/>
              </w:rPr>
            </w:pPr>
            <w:r>
              <w:rPr>
                <w:rFonts w:hint="eastAsia" w:ascii="宋体" w:hAnsi="宋体" w:eastAsia="宋体" w:cs="宋体"/>
                <w:sz w:val="24"/>
              </w:rPr>
              <w:t>家庭月总收入</w:t>
            </w:r>
          </w:p>
        </w:tc>
        <w:tc>
          <w:tcPr>
            <w:tcW w:w="1215" w:type="dxa"/>
            <w:noWrap w:val="0"/>
            <w:vAlign w:val="center"/>
          </w:tcPr>
          <w:p>
            <w:pPr>
              <w:adjustRightInd w:val="0"/>
              <w:snapToGrid w:val="0"/>
              <w:spacing w:before="156" w:beforeLines="50" w:line="360" w:lineRule="auto"/>
              <w:rPr>
                <w:rFonts w:hint="eastAsia" w:ascii="宋体" w:hAnsi="宋体" w:eastAsia="宋体" w:cs="宋体"/>
                <w:sz w:val="24"/>
              </w:rPr>
            </w:pPr>
          </w:p>
        </w:tc>
        <w:tc>
          <w:tcPr>
            <w:tcW w:w="1485" w:type="dxa"/>
            <w:gridSpan w:val="2"/>
            <w:noWrap w:val="0"/>
            <w:vAlign w:val="center"/>
          </w:tcPr>
          <w:p>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 w:val="24"/>
                <w:szCs w:val="24"/>
              </w:rPr>
              <w:t>人均月收入</w:t>
            </w:r>
          </w:p>
        </w:tc>
        <w:tc>
          <w:tcPr>
            <w:tcW w:w="1443" w:type="dxa"/>
            <w:noWrap w:val="0"/>
            <w:vAlign w:val="center"/>
          </w:tcPr>
          <w:p>
            <w:pPr>
              <w:adjustRightInd w:val="0"/>
              <w:snapToGrid w:val="0"/>
              <w:spacing w:before="156" w:beforeLines="50" w:line="360" w:lineRule="auto"/>
              <w:rPr>
                <w:rFonts w:hint="eastAsia" w:ascii="宋体" w:hAnsi="宋体" w:eastAsia="宋体" w:cs="宋体"/>
                <w:sz w:val="24"/>
              </w:rPr>
            </w:pPr>
          </w:p>
        </w:tc>
        <w:tc>
          <w:tcPr>
            <w:tcW w:w="1695" w:type="dxa"/>
            <w:gridSpan w:val="2"/>
            <w:noWrap w:val="0"/>
            <w:vAlign w:val="center"/>
          </w:tcPr>
          <w:p>
            <w:pPr>
              <w:adjustRightInd w:val="0"/>
              <w:snapToGrid w:val="0"/>
              <w:spacing w:before="156" w:beforeLines="50" w:line="360" w:lineRule="auto"/>
              <w:rPr>
                <w:rFonts w:hint="eastAsia" w:ascii="宋体" w:hAnsi="宋体" w:eastAsia="宋体" w:cs="宋体"/>
                <w:sz w:val="24"/>
              </w:rPr>
            </w:pPr>
            <w:r>
              <w:rPr>
                <w:rFonts w:hint="eastAsia" w:ascii="宋体" w:hAnsi="宋体" w:eastAsia="宋体" w:cs="宋体"/>
                <w:sz w:val="24"/>
              </w:rPr>
              <w:t>收入来源</w:t>
            </w:r>
          </w:p>
        </w:tc>
        <w:tc>
          <w:tcPr>
            <w:tcW w:w="1371" w:type="dxa"/>
            <w:noWrap w:val="0"/>
            <w:vAlign w:val="center"/>
          </w:tcPr>
          <w:p>
            <w:pPr>
              <w:adjustRightInd w:val="0"/>
              <w:snapToGrid w:val="0"/>
              <w:spacing w:before="156" w:beforeLines="50" w:line="360" w:lineRule="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828" w:type="dxa"/>
            <w:vMerge w:val="continue"/>
            <w:noWrap w:val="0"/>
            <w:vAlign w:val="center"/>
          </w:tcPr>
          <w:p>
            <w:pPr>
              <w:jc w:val="center"/>
              <w:rPr>
                <w:rFonts w:hint="eastAsia" w:ascii="宋体" w:hAnsi="宋体" w:eastAsia="宋体" w:cs="宋体"/>
                <w:b/>
                <w:sz w:val="24"/>
              </w:rPr>
            </w:pPr>
          </w:p>
        </w:tc>
        <w:tc>
          <w:tcPr>
            <w:tcW w:w="1800" w:type="dxa"/>
            <w:noWrap w:val="0"/>
            <w:vAlign w:val="center"/>
          </w:tcPr>
          <w:p>
            <w:pPr>
              <w:adjustRightInd w:val="0"/>
              <w:snapToGrid w:val="0"/>
              <w:spacing w:before="156" w:beforeLines="50" w:line="360" w:lineRule="auto"/>
              <w:rPr>
                <w:rFonts w:hint="eastAsia" w:ascii="宋体" w:hAnsi="宋体" w:eastAsia="宋体" w:cs="宋体"/>
                <w:sz w:val="24"/>
              </w:rPr>
            </w:pPr>
            <w:r>
              <w:rPr>
                <w:rFonts w:hint="eastAsia" w:ascii="宋体" w:hAnsi="宋体" w:eastAsia="宋体" w:cs="宋体"/>
                <w:sz w:val="24"/>
              </w:rPr>
              <w:t>家庭住址</w:t>
            </w:r>
          </w:p>
        </w:tc>
        <w:tc>
          <w:tcPr>
            <w:tcW w:w="4143" w:type="dxa"/>
            <w:gridSpan w:val="4"/>
            <w:noWrap w:val="0"/>
            <w:vAlign w:val="center"/>
          </w:tcPr>
          <w:p>
            <w:pPr>
              <w:adjustRightInd w:val="0"/>
              <w:snapToGrid w:val="0"/>
              <w:spacing w:before="156" w:beforeLines="50" w:line="360" w:lineRule="auto"/>
              <w:rPr>
                <w:rFonts w:hint="eastAsia" w:ascii="宋体" w:hAnsi="宋体" w:eastAsia="宋体" w:cs="宋体"/>
                <w:sz w:val="24"/>
              </w:rPr>
            </w:pPr>
          </w:p>
        </w:tc>
        <w:tc>
          <w:tcPr>
            <w:tcW w:w="1695" w:type="dxa"/>
            <w:gridSpan w:val="2"/>
            <w:noWrap w:val="0"/>
            <w:vAlign w:val="center"/>
          </w:tcPr>
          <w:p>
            <w:pPr>
              <w:adjustRightInd w:val="0"/>
              <w:snapToGrid w:val="0"/>
              <w:spacing w:before="156" w:beforeLines="50" w:line="360" w:lineRule="auto"/>
              <w:rPr>
                <w:rFonts w:hint="eastAsia" w:ascii="宋体" w:hAnsi="宋体" w:eastAsia="宋体" w:cs="宋体"/>
                <w:sz w:val="24"/>
              </w:rPr>
            </w:pPr>
            <w:r>
              <w:rPr>
                <w:rFonts w:hint="eastAsia" w:ascii="宋体" w:hAnsi="宋体" w:eastAsia="宋体" w:cs="宋体"/>
                <w:sz w:val="24"/>
              </w:rPr>
              <w:t>邮政编码</w:t>
            </w:r>
          </w:p>
        </w:tc>
        <w:tc>
          <w:tcPr>
            <w:tcW w:w="1371" w:type="dxa"/>
            <w:noWrap w:val="0"/>
            <w:vAlign w:val="center"/>
          </w:tcPr>
          <w:p>
            <w:pPr>
              <w:adjustRightInd w:val="0"/>
              <w:snapToGrid w:val="0"/>
              <w:spacing w:before="156" w:beforeLines="50" w:line="360" w:lineRule="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828" w:type="dxa"/>
            <w:vMerge w:val="restart"/>
            <w:noWrap w:val="0"/>
            <w:vAlign w:val="center"/>
          </w:tcPr>
          <w:p>
            <w:pPr>
              <w:jc w:val="center"/>
              <w:rPr>
                <w:rFonts w:hint="eastAsia" w:ascii="宋体" w:hAnsi="宋体" w:eastAsia="宋体" w:cs="宋体"/>
                <w:b/>
                <w:sz w:val="24"/>
              </w:rPr>
            </w:pPr>
            <w:r>
              <w:rPr>
                <w:rFonts w:hint="eastAsia" w:ascii="宋体" w:hAnsi="宋体" w:eastAsia="宋体" w:cs="宋体"/>
                <w:b/>
                <w:sz w:val="24"/>
              </w:rPr>
              <w:t>学习成绩</w:t>
            </w:r>
          </w:p>
        </w:tc>
        <w:tc>
          <w:tcPr>
            <w:tcW w:w="4500" w:type="dxa"/>
            <w:gridSpan w:val="4"/>
            <w:noWrap w:val="0"/>
            <w:vAlign w:val="center"/>
          </w:tcPr>
          <w:p>
            <w:pPr>
              <w:adjustRightInd w:val="0"/>
              <w:snapToGrid w:val="0"/>
              <w:spacing w:before="156" w:beforeLines="50" w:line="360" w:lineRule="auto"/>
              <w:rPr>
                <w:rFonts w:hint="eastAsia" w:ascii="宋体" w:hAnsi="宋体" w:eastAsia="宋体" w:cs="宋体"/>
                <w:sz w:val="24"/>
              </w:rPr>
            </w:pPr>
            <w:r>
              <w:rPr>
                <w:rFonts w:hint="eastAsia" w:ascii="宋体" w:hAnsi="宋体" w:eastAsia="宋体" w:cs="宋体"/>
                <w:sz w:val="24"/>
              </w:rPr>
              <w:t xml:space="preserve"> 成绩排名：</w:t>
            </w:r>
            <w:r>
              <w:rPr>
                <w:rFonts w:hint="eastAsia" w:ascii="宋体" w:hAnsi="宋体" w:eastAsia="宋体" w:cs="宋体"/>
                <w:sz w:val="24"/>
                <w:u w:val="single"/>
              </w:rPr>
              <w:t xml:space="preserve">     /   </w:t>
            </w:r>
            <w:r>
              <w:rPr>
                <w:rFonts w:hint="eastAsia" w:ascii="宋体" w:hAnsi="宋体" w:eastAsia="宋体" w:cs="宋体"/>
                <w:sz w:val="24"/>
              </w:rPr>
              <w:t>（名次/总人数）</w:t>
            </w:r>
          </w:p>
        </w:tc>
        <w:tc>
          <w:tcPr>
            <w:tcW w:w="4509" w:type="dxa"/>
            <w:gridSpan w:val="4"/>
            <w:noWrap w:val="0"/>
            <w:vAlign w:val="center"/>
          </w:tcPr>
          <w:p>
            <w:pPr>
              <w:adjustRightInd w:val="0"/>
              <w:snapToGrid w:val="0"/>
              <w:spacing w:before="156" w:beforeLines="50" w:line="360" w:lineRule="auto"/>
              <w:rPr>
                <w:rFonts w:hint="eastAsia" w:ascii="宋体" w:hAnsi="宋体" w:eastAsia="宋体" w:cs="宋体"/>
                <w:sz w:val="24"/>
              </w:rPr>
            </w:pPr>
            <w:r>
              <w:rPr>
                <w:rFonts w:hint="eastAsia" w:ascii="宋体" w:hAnsi="宋体" w:eastAsia="宋体" w:cs="宋体"/>
                <w:sz w:val="24"/>
              </w:rPr>
              <w:t>实行综合考评排名：是□；否□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828" w:type="dxa"/>
            <w:vMerge w:val="continue"/>
            <w:noWrap w:val="0"/>
            <w:vAlign w:val="center"/>
          </w:tcPr>
          <w:p>
            <w:pPr>
              <w:jc w:val="center"/>
              <w:rPr>
                <w:rFonts w:hint="eastAsia" w:ascii="宋体" w:hAnsi="宋体" w:eastAsia="宋体" w:cs="宋体"/>
                <w:b/>
                <w:sz w:val="24"/>
              </w:rPr>
            </w:pPr>
          </w:p>
        </w:tc>
        <w:tc>
          <w:tcPr>
            <w:tcW w:w="4500" w:type="dxa"/>
            <w:gridSpan w:val="4"/>
            <w:noWrap w:val="0"/>
            <w:vAlign w:val="center"/>
          </w:tcPr>
          <w:p>
            <w:pPr>
              <w:adjustRightInd w:val="0"/>
              <w:snapToGrid w:val="0"/>
              <w:spacing w:before="156" w:beforeLines="50" w:line="360" w:lineRule="auto"/>
              <w:rPr>
                <w:rFonts w:hint="eastAsia" w:ascii="宋体" w:hAnsi="宋体" w:eastAsia="宋体" w:cs="宋体"/>
                <w:sz w:val="24"/>
              </w:rPr>
            </w:pPr>
            <w:r>
              <w:rPr>
                <w:rFonts w:hint="eastAsia" w:ascii="宋体" w:hAnsi="宋体" w:eastAsia="宋体" w:cs="宋体"/>
                <w:sz w:val="24"/>
              </w:rPr>
              <w:t>必修课</w:t>
            </w:r>
            <w:r>
              <w:rPr>
                <w:rFonts w:hint="eastAsia" w:ascii="宋体" w:hAnsi="宋体" w:eastAsia="宋体" w:cs="宋体"/>
                <w:sz w:val="24"/>
                <w:u w:val="single"/>
              </w:rPr>
              <w:t>　　</w:t>
            </w:r>
            <w:r>
              <w:rPr>
                <w:rFonts w:hint="eastAsia" w:ascii="宋体" w:hAnsi="宋体" w:eastAsia="宋体" w:cs="宋体"/>
                <w:sz w:val="24"/>
              </w:rPr>
              <w:t>门，其中及格以上</w:t>
            </w:r>
            <w:r>
              <w:rPr>
                <w:rFonts w:hint="eastAsia" w:ascii="宋体" w:hAnsi="宋体" w:eastAsia="宋体" w:cs="宋体"/>
                <w:sz w:val="24"/>
                <w:u w:val="single"/>
              </w:rPr>
              <w:t>　　</w:t>
            </w:r>
            <w:r>
              <w:rPr>
                <w:rFonts w:hint="eastAsia" w:ascii="宋体" w:hAnsi="宋体" w:eastAsia="宋体" w:cs="宋体"/>
                <w:sz w:val="24"/>
              </w:rPr>
              <w:t>门</w:t>
            </w:r>
          </w:p>
        </w:tc>
        <w:tc>
          <w:tcPr>
            <w:tcW w:w="4509" w:type="dxa"/>
            <w:gridSpan w:val="4"/>
            <w:noWrap w:val="0"/>
            <w:vAlign w:val="center"/>
          </w:tcPr>
          <w:p>
            <w:pPr>
              <w:adjustRightInd w:val="0"/>
              <w:snapToGrid w:val="0"/>
              <w:spacing w:before="156" w:beforeLines="50" w:line="360" w:lineRule="auto"/>
              <w:rPr>
                <w:rFonts w:hint="eastAsia" w:ascii="宋体" w:hAnsi="宋体" w:eastAsia="宋体" w:cs="宋体"/>
                <w:sz w:val="24"/>
              </w:rPr>
            </w:pPr>
            <w:r>
              <w:rPr>
                <w:rFonts w:hint="eastAsia" w:ascii="宋体" w:hAnsi="宋体" w:eastAsia="宋体" w:cs="宋体"/>
                <w:sz w:val="24"/>
              </w:rPr>
              <w:t>如是，排名：</w:t>
            </w:r>
            <w:r>
              <w:rPr>
                <w:rFonts w:hint="eastAsia" w:ascii="宋体" w:hAnsi="宋体" w:eastAsia="宋体" w:cs="宋体"/>
                <w:sz w:val="24"/>
                <w:u w:val="single"/>
              </w:rPr>
              <w:t xml:space="preserve">     /     </w:t>
            </w:r>
            <w:r>
              <w:rPr>
                <w:rFonts w:hint="eastAsia" w:ascii="宋体" w:hAnsi="宋体" w:eastAsia="宋体" w:cs="宋体"/>
                <w:sz w:val="24"/>
              </w:rPr>
              <w:t>（名次/总人数）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9" w:hRule="atLeast"/>
        </w:trPr>
        <w:tc>
          <w:tcPr>
            <w:tcW w:w="828" w:type="dxa"/>
            <w:noWrap w:val="0"/>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申</w:t>
            </w:r>
          </w:p>
          <w:p>
            <w:pPr>
              <w:jc w:val="center"/>
              <w:rPr>
                <w:rFonts w:hint="eastAsia" w:ascii="宋体" w:hAnsi="宋体" w:eastAsia="宋体" w:cs="宋体"/>
                <w:b/>
                <w:bCs/>
                <w:sz w:val="24"/>
                <w:szCs w:val="24"/>
              </w:rPr>
            </w:pPr>
            <w:r>
              <w:rPr>
                <w:rFonts w:hint="eastAsia" w:ascii="宋体" w:hAnsi="宋体" w:eastAsia="宋体" w:cs="宋体"/>
                <w:b/>
                <w:bCs/>
                <w:sz w:val="24"/>
                <w:szCs w:val="24"/>
              </w:rPr>
              <w:t>请</w:t>
            </w:r>
          </w:p>
          <w:p>
            <w:pPr>
              <w:jc w:val="center"/>
              <w:rPr>
                <w:rFonts w:hint="eastAsia" w:ascii="宋体" w:hAnsi="宋体" w:eastAsia="宋体" w:cs="宋体"/>
                <w:b/>
                <w:bCs/>
                <w:sz w:val="24"/>
                <w:szCs w:val="24"/>
              </w:rPr>
            </w:pPr>
            <w:r>
              <w:rPr>
                <w:rFonts w:hint="eastAsia" w:ascii="宋体" w:hAnsi="宋体" w:eastAsia="宋体" w:cs="宋体"/>
                <w:b/>
                <w:bCs/>
                <w:sz w:val="24"/>
                <w:szCs w:val="24"/>
              </w:rPr>
              <w:t>理</w:t>
            </w:r>
          </w:p>
          <w:p>
            <w:pPr>
              <w:jc w:val="center"/>
              <w:rPr>
                <w:rFonts w:hint="eastAsia" w:ascii="宋体" w:hAnsi="宋体" w:eastAsia="宋体" w:cs="宋体"/>
                <w:b/>
                <w:bCs/>
                <w:sz w:val="24"/>
                <w:szCs w:val="24"/>
              </w:rPr>
            </w:pPr>
            <w:r>
              <w:rPr>
                <w:rFonts w:hint="eastAsia" w:ascii="宋体" w:hAnsi="宋体" w:eastAsia="宋体" w:cs="宋体"/>
                <w:b/>
                <w:bCs/>
                <w:sz w:val="24"/>
                <w:szCs w:val="24"/>
              </w:rPr>
              <w:t>由</w:t>
            </w:r>
          </w:p>
          <w:p>
            <w:pPr>
              <w:adjustRightInd w:val="0"/>
              <w:snapToGrid w:val="0"/>
              <w:spacing w:before="156" w:beforeLines="50" w:line="360" w:lineRule="auto"/>
              <w:jc w:val="center"/>
              <w:rPr>
                <w:rFonts w:hint="eastAsia" w:ascii="宋体" w:hAnsi="宋体" w:eastAsia="宋体" w:cs="宋体"/>
                <w:b/>
                <w:bCs/>
                <w:sz w:val="24"/>
                <w:szCs w:val="24"/>
              </w:rPr>
            </w:pPr>
          </w:p>
        </w:tc>
        <w:tc>
          <w:tcPr>
            <w:tcW w:w="9009" w:type="dxa"/>
            <w:gridSpan w:val="8"/>
            <w:noWrap w:val="0"/>
            <w:vAlign w:val="center"/>
          </w:tcPr>
          <w:p>
            <w:pPr>
              <w:widowControl/>
              <w:jc w:val="left"/>
              <w:rPr>
                <w:rFonts w:hint="eastAsia" w:ascii="宋体" w:hAnsi="宋体" w:eastAsia="宋体" w:cs="宋体"/>
                <w:sz w:val="24"/>
              </w:rPr>
            </w:pPr>
          </w:p>
          <w:p>
            <w:pPr>
              <w:widowControl/>
              <w:jc w:val="left"/>
              <w:rPr>
                <w:rFonts w:hint="eastAsia" w:ascii="宋体" w:hAnsi="宋体" w:eastAsia="宋体" w:cs="宋体"/>
                <w:sz w:val="24"/>
              </w:rPr>
            </w:pPr>
          </w:p>
          <w:p>
            <w:pPr>
              <w:adjustRightInd w:val="0"/>
              <w:snapToGrid w:val="0"/>
              <w:spacing w:before="156" w:beforeLines="50" w:line="360" w:lineRule="auto"/>
              <w:ind w:left="3135" w:firstLine="960" w:firstLineChars="400"/>
              <w:rPr>
                <w:rFonts w:hint="eastAsia" w:ascii="宋体" w:hAnsi="宋体" w:eastAsia="宋体" w:cs="宋体"/>
                <w:sz w:val="24"/>
              </w:rPr>
            </w:pPr>
          </w:p>
          <w:p>
            <w:pPr>
              <w:adjustRightInd w:val="0"/>
              <w:snapToGrid w:val="0"/>
              <w:spacing w:before="156" w:beforeLines="50" w:line="360" w:lineRule="auto"/>
              <w:ind w:left="3135" w:firstLine="960" w:firstLineChars="400"/>
              <w:rPr>
                <w:rFonts w:hint="eastAsia" w:ascii="宋体" w:hAnsi="宋体" w:eastAsia="宋体" w:cs="宋体"/>
                <w:sz w:val="24"/>
              </w:rPr>
            </w:pPr>
          </w:p>
          <w:p>
            <w:pPr>
              <w:adjustRightInd w:val="0"/>
              <w:snapToGrid w:val="0"/>
              <w:spacing w:before="156" w:beforeLines="50" w:line="360" w:lineRule="auto"/>
              <w:ind w:left="3135" w:firstLine="960" w:firstLineChars="400"/>
              <w:rPr>
                <w:rFonts w:hint="eastAsia" w:ascii="宋体" w:hAnsi="宋体" w:eastAsia="宋体" w:cs="宋体"/>
                <w:sz w:val="24"/>
              </w:rPr>
            </w:pPr>
          </w:p>
          <w:p>
            <w:pPr>
              <w:adjustRightInd w:val="0"/>
              <w:snapToGrid w:val="0"/>
              <w:spacing w:before="156" w:beforeLines="50" w:line="360" w:lineRule="auto"/>
              <w:ind w:left="3135" w:firstLine="960" w:firstLineChars="400"/>
              <w:rPr>
                <w:rFonts w:hint="eastAsia" w:ascii="宋体" w:hAnsi="宋体" w:eastAsia="宋体" w:cs="宋体"/>
                <w:sz w:val="24"/>
              </w:rPr>
            </w:pPr>
            <w:r>
              <w:rPr>
                <w:rFonts w:hint="eastAsia" w:ascii="宋体" w:hAnsi="宋体" w:eastAsia="宋体" w:cs="宋体"/>
                <w:sz w:val="24"/>
              </w:rPr>
              <w:t>申请人签名：           年     月     日</w:t>
            </w:r>
            <w:r>
              <w:rPr>
                <w:rFonts w:hint="eastAsia" w:ascii="宋体" w:hAnsi="宋体" w:eastAsia="宋体" w:cs="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trPr>
        <w:tc>
          <w:tcPr>
            <w:tcW w:w="828" w:type="dxa"/>
            <w:noWrap w:val="0"/>
            <w:vAlign w:val="center"/>
          </w:tcPr>
          <w:p>
            <w:pPr>
              <w:adjustRightInd w:val="0"/>
              <w:snapToGrid w:val="0"/>
              <w:spacing w:before="156" w:beforeLines="50"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院系</w:t>
            </w:r>
          </w:p>
          <w:p>
            <w:pPr>
              <w:adjustRightInd w:val="0"/>
              <w:snapToGrid w:val="0"/>
              <w:spacing w:before="156" w:beforeLines="50"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审核</w:t>
            </w:r>
          </w:p>
          <w:p>
            <w:pPr>
              <w:adjustRightInd w:val="0"/>
              <w:snapToGrid w:val="0"/>
              <w:spacing w:before="156" w:beforeLines="50"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意见</w:t>
            </w:r>
          </w:p>
        </w:tc>
        <w:tc>
          <w:tcPr>
            <w:tcW w:w="9009" w:type="dxa"/>
            <w:gridSpan w:val="8"/>
            <w:noWrap w:val="0"/>
            <w:vAlign w:val="center"/>
          </w:tcPr>
          <w:p>
            <w:pPr>
              <w:adjustRightInd w:val="0"/>
              <w:snapToGrid w:val="0"/>
              <w:spacing w:before="156" w:beforeLines="50" w:line="360" w:lineRule="auto"/>
              <w:ind w:firstLine="4080" w:firstLineChars="1700"/>
              <w:rPr>
                <w:rFonts w:hint="eastAsia" w:ascii="宋体" w:hAnsi="宋体" w:eastAsia="宋体" w:cs="宋体"/>
                <w:sz w:val="24"/>
              </w:rPr>
            </w:pPr>
          </w:p>
          <w:p>
            <w:pPr>
              <w:adjustRightInd w:val="0"/>
              <w:snapToGrid w:val="0"/>
              <w:spacing w:before="156" w:beforeLines="50" w:line="360" w:lineRule="auto"/>
              <w:ind w:firstLine="4080" w:firstLineChars="1700"/>
              <w:rPr>
                <w:rFonts w:hint="eastAsia" w:ascii="宋体" w:hAnsi="宋体" w:eastAsia="宋体" w:cs="宋体"/>
                <w:sz w:val="24"/>
              </w:rPr>
            </w:pPr>
          </w:p>
          <w:p>
            <w:pPr>
              <w:adjustRightInd w:val="0"/>
              <w:snapToGrid w:val="0"/>
              <w:spacing w:before="156" w:beforeLines="50" w:line="360" w:lineRule="auto"/>
              <w:ind w:firstLine="4080" w:firstLineChars="1700"/>
              <w:rPr>
                <w:rFonts w:hint="eastAsia" w:ascii="宋体" w:hAnsi="宋体" w:eastAsia="宋体" w:cs="宋体"/>
                <w:sz w:val="24"/>
              </w:rPr>
            </w:pPr>
            <w:r>
              <w:rPr>
                <w:rFonts w:hint="eastAsia" w:ascii="宋体" w:hAnsi="宋体" w:eastAsia="宋体" w:cs="宋体"/>
                <w:sz w:val="24"/>
              </w:rPr>
              <w:t>（公章）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4" w:hRule="atLeast"/>
        </w:trPr>
        <w:tc>
          <w:tcPr>
            <w:tcW w:w="828" w:type="dxa"/>
            <w:noWrap w:val="0"/>
            <w:vAlign w:val="center"/>
          </w:tcPr>
          <w:p>
            <w:pPr>
              <w:adjustRightInd w:val="0"/>
              <w:snapToGrid w:val="0"/>
              <w:spacing w:before="156" w:beforeLines="50"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学校</w:t>
            </w:r>
          </w:p>
          <w:p>
            <w:pPr>
              <w:adjustRightInd w:val="0"/>
              <w:snapToGrid w:val="0"/>
              <w:spacing w:before="156" w:beforeLines="50"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审核</w:t>
            </w:r>
          </w:p>
          <w:p>
            <w:pPr>
              <w:adjustRightInd w:val="0"/>
              <w:snapToGrid w:val="0"/>
              <w:spacing w:before="156" w:beforeLines="50"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意见</w:t>
            </w:r>
          </w:p>
        </w:tc>
        <w:tc>
          <w:tcPr>
            <w:tcW w:w="9009" w:type="dxa"/>
            <w:gridSpan w:val="8"/>
            <w:noWrap w:val="0"/>
            <w:vAlign w:val="center"/>
          </w:tcPr>
          <w:p>
            <w:pPr>
              <w:adjustRightInd w:val="0"/>
              <w:snapToGrid w:val="0"/>
              <w:spacing w:before="156" w:beforeLines="50" w:line="360" w:lineRule="auto"/>
              <w:ind w:firstLine="4080" w:firstLineChars="1700"/>
              <w:rPr>
                <w:rFonts w:hint="eastAsia" w:ascii="宋体" w:hAnsi="宋体" w:eastAsia="宋体" w:cs="宋体"/>
                <w:sz w:val="24"/>
              </w:rPr>
            </w:pPr>
          </w:p>
          <w:p>
            <w:pPr>
              <w:adjustRightInd w:val="0"/>
              <w:snapToGrid w:val="0"/>
              <w:spacing w:before="156" w:beforeLines="50" w:line="360" w:lineRule="auto"/>
              <w:ind w:firstLine="4080" w:firstLineChars="1700"/>
              <w:rPr>
                <w:rFonts w:hint="eastAsia" w:ascii="宋体" w:hAnsi="宋体" w:eastAsia="宋体" w:cs="宋体"/>
                <w:sz w:val="24"/>
              </w:rPr>
            </w:pPr>
          </w:p>
          <w:p>
            <w:pPr>
              <w:adjustRightInd w:val="0"/>
              <w:snapToGrid w:val="0"/>
              <w:spacing w:before="156" w:beforeLines="50" w:line="360" w:lineRule="auto"/>
              <w:ind w:firstLine="4080" w:firstLineChars="1700"/>
              <w:rPr>
                <w:rFonts w:hint="eastAsia" w:ascii="宋体" w:hAnsi="宋体" w:eastAsia="宋体" w:cs="宋体"/>
                <w:sz w:val="24"/>
              </w:rPr>
            </w:pPr>
            <w:r>
              <w:rPr>
                <w:rFonts w:hint="eastAsia" w:ascii="宋体" w:hAnsi="宋体" w:eastAsia="宋体" w:cs="宋体"/>
                <w:sz w:val="24"/>
              </w:rPr>
              <w:t xml:space="preserve">（公章）            年     月     日    </w:t>
            </w:r>
          </w:p>
        </w:tc>
      </w:tr>
    </w:tbl>
    <w:p>
      <w:pPr>
        <w:tabs>
          <w:tab w:val="left" w:pos="5130"/>
          <w:tab w:val="left" w:pos="7710"/>
        </w:tabs>
        <w:jc w:val="left"/>
        <w:rPr>
          <w:rFonts w:hint="eastAsia" w:hAnsi="宋体" w:eastAsia="仿宋_GB2312"/>
          <w:bCs/>
          <w:sz w:val="28"/>
          <w:szCs w:val="28"/>
          <w:lang w:val="en-US" w:eastAsia="zh-CN"/>
        </w:rPr>
        <w:sectPr>
          <w:headerReference r:id="rId5" w:type="default"/>
          <w:footerReference r:id="rId7" w:type="default"/>
          <w:headerReference r:id="rId6" w:type="even"/>
          <w:pgSz w:w="11907" w:h="16840"/>
          <w:pgMar w:top="567" w:right="1417" w:bottom="567" w:left="1417" w:header="170" w:footer="170" w:gutter="0"/>
          <w:pgNumType w:fmt="numberInDash" w:start="6"/>
          <w:cols w:space="720" w:num="1"/>
          <w:rtlGutter w:val="0"/>
          <w:docGrid w:linePitch="635" w:charSpace="0"/>
        </w:sectPr>
      </w:pPr>
      <w:r>
        <w:rPr>
          <w:rFonts w:hint="eastAsia" w:hAnsi="宋体"/>
          <w:bCs/>
          <w:sz w:val="21"/>
          <w:szCs w:val="21"/>
        </w:rPr>
        <w:t>备注：此样表是从湖南省学生资助管理系统（</w:t>
      </w:r>
      <w:r>
        <w:rPr>
          <w:rFonts w:ascii="Times New Roman"/>
          <w:bCs/>
          <w:sz w:val="21"/>
          <w:szCs w:val="21"/>
        </w:rPr>
        <w:t>http://218.76.27.109/pros/identity/index.action</w:t>
      </w:r>
      <w:r>
        <w:rPr>
          <w:rFonts w:hint="eastAsia" w:hAnsi="宋体"/>
          <w:bCs/>
          <w:sz w:val="21"/>
          <w:szCs w:val="21"/>
        </w:rPr>
        <w:t>）导出，学院可先组织学生填写此表申报，院级公示后进系统导出此表上交学工处大学生资助办</w:t>
      </w:r>
      <w:r>
        <w:rPr>
          <w:rFonts w:hint="eastAsia" w:hAnsi="宋体"/>
          <w:bCs/>
          <w:sz w:val="21"/>
          <w:szCs w:val="21"/>
          <w:lang w:val="en-US" w:eastAsia="zh-CN"/>
        </w:rPr>
        <w:t>.</w:t>
      </w:r>
    </w:p>
    <w:p>
      <w:pPr>
        <w:rPr>
          <w:rFonts w:hint="eastAsia" w:ascii="仿宋" w:hAnsi="仿宋" w:eastAsia="仿宋" w:cs="仿宋"/>
          <w:bCs/>
          <w:sz w:val="28"/>
          <w:szCs w:val="28"/>
        </w:rPr>
      </w:pPr>
      <w:r>
        <w:rPr>
          <w:rFonts w:hint="eastAsia" w:ascii="仿宋" w:hAnsi="仿宋" w:eastAsia="仿宋" w:cs="仿宋"/>
          <w:bCs/>
          <w:sz w:val="28"/>
          <w:szCs w:val="28"/>
        </w:rPr>
        <w:t>附件3</w:t>
      </w: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小标宋简体" w:hAnsi="方正小标宋简体" w:eastAsia="方正小标宋简体" w:cs="方正小标宋简体"/>
          <w:b w:val="0"/>
          <w:bCs w:val="0"/>
          <w:sz w:val="32"/>
          <w:szCs w:val="32"/>
          <w:lang w:eastAsia="zh-CN"/>
        </w:rPr>
      </w:pPr>
      <w:r>
        <w:rPr>
          <w:rFonts w:hint="eastAsia" w:ascii="方正小标宋简体" w:hAnsi="方正小标宋简体" w:eastAsia="方正小标宋简体" w:cs="方正小标宋简体"/>
          <w:b w:val="0"/>
          <w:bCs w:val="0"/>
          <w:sz w:val="32"/>
          <w:szCs w:val="32"/>
          <w:lang w:eastAsia="zh-CN"/>
        </w:rPr>
        <w:t>20</w:t>
      </w:r>
      <w:r>
        <w:rPr>
          <w:rFonts w:hint="eastAsia" w:ascii="方正小标宋简体" w:hAnsi="方正小标宋简体" w:eastAsia="方正小标宋简体" w:cs="方正小标宋简体"/>
          <w:b w:val="0"/>
          <w:bCs w:val="0"/>
          <w:sz w:val="32"/>
          <w:szCs w:val="32"/>
          <w:lang w:val="en-US" w:eastAsia="zh-CN"/>
        </w:rPr>
        <w:t>20</w:t>
      </w:r>
      <w:r>
        <w:rPr>
          <w:rFonts w:hint="eastAsia" w:ascii="方正小标宋简体" w:hAnsi="方正小标宋简体" w:eastAsia="方正小标宋简体" w:cs="方正小标宋简体"/>
          <w:b w:val="0"/>
          <w:bCs w:val="0"/>
          <w:sz w:val="32"/>
          <w:szCs w:val="32"/>
          <w:lang w:eastAsia="zh-CN"/>
        </w:rPr>
        <w:t>-20</w:t>
      </w:r>
      <w:r>
        <w:rPr>
          <w:rFonts w:hint="eastAsia" w:ascii="方正小标宋简体" w:hAnsi="方正小标宋简体" w:eastAsia="方正小标宋简体" w:cs="方正小标宋简体"/>
          <w:b w:val="0"/>
          <w:bCs w:val="0"/>
          <w:sz w:val="32"/>
          <w:szCs w:val="32"/>
          <w:lang w:val="en-US" w:eastAsia="zh-CN"/>
        </w:rPr>
        <w:t>21</w:t>
      </w:r>
      <w:r>
        <w:rPr>
          <w:rFonts w:hint="eastAsia" w:ascii="方正小标宋简体" w:hAnsi="方正小标宋简体" w:eastAsia="方正小标宋简体" w:cs="方正小标宋简体"/>
          <w:b w:val="0"/>
          <w:bCs w:val="0"/>
          <w:sz w:val="32"/>
          <w:szCs w:val="32"/>
          <w:lang w:eastAsia="zh-CN"/>
        </w:rPr>
        <w:t>学年湖南科技大学国家助学金申请表</w:t>
      </w:r>
    </w:p>
    <w:tbl>
      <w:tblPr>
        <w:tblStyle w:val="10"/>
        <w:tblpPr w:leftFromText="180" w:rightFromText="180" w:vertAnchor="text" w:horzAnchor="page" w:tblpX="1402" w:tblpY="289"/>
        <w:tblOverlap w:val="never"/>
        <w:tblW w:w="9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673"/>
        <w:gridCol w:w="1158"/>
        <w:gridCol w:w="767"/>
        <w:gridCol w:w="720"/>
        <w:gridCol w:w="1260"/>
        <w:gridCol w:w="1395"/>
        <w:gridCol w:w="2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restart"/>
            <w:noWrap w:val="0"/>
            <w:vAlign w:val="center"/>
          </w:tcPr>
          <w:p>
            <w:pPr>
              <w:snapToGrid w:val="0"/>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本人情况</w:t>
            </w:r>
          </w:p>
        </w:tc>
        <w:tc>
          <w:tcPr>
            <w:tcW w:w="1673" w:type="dxa"/>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姓  名</w:t>
            </w:r>
          </w:p>
        </w:tc>
        <w:tc>
          <w:tcPr>
            <w:tcW w:w="1158" w:type="dxa"/>
            <w:noWrap w:val="0"/>
            <w:vAlign w:val="center"/>
          </w:tcPr>
          <w:p>
            <w:pPr>
              <w:snapToGrid w:val="0"/>
              <w:jc w:val="center"/>
              <w:rPr>
                <w:rFonts w:hint="eastAsia" w:ascii="宋体" w:hAnsi="宋体" w:eastAsia="宋体" w:cs="宋体"/>
                <w:sz w:val="24"/>
                <w:szCs w:val="24"/>
              </w:rPr>
            </w:pPr>
          </w:p>
        </w:tc>
        <w:tc>
          <w:tcPr>
            <w:tcW w:w="767" w:type="dxa"/>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性别</w:t>
            </w:r>
          </w:p>
        </w:tc>
        <w:tc>
          <w:tcPr>
            <w:tcW w:w="720" w:type="dxa"/>
            <w:noWrap w:val="0"/>
            <w:vAlign w:val="center"/>
          </w:tcPr>
          <w:p>
            <w:pPr>
              <w:snapToGrid w:val="0"/>
              <w:jc w:val="center"/>
              <w:rPr>
                <w:rFonts w:hint="eastAsia" w:ascii="宋体" w:hAnsi="宋体" w:eastAsia="宋体" w:cs="宋体"/>
                <w:sz w:val="24"/>
                <w:szCs w:val="24"/>
              </w:rPr>
            </w:pPr>
          </w:p>
        </w:tc>
        <w:tc>
          <w:tcPr>
            <w:tcW w:w="1260" w:type="dxa"/>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出生年月</w:t>
            </w:r>
          </w:p>
        </w:tc>
        <w:tc>
          <w:tcPr>
            <w:tcW w:w="1395" w:type="dxa"/>
            <w:noWrap w:val="0"/>
            <w:vAlign w:val="center"/>
          </w:tcPr>
          <w:p>
            <w:pPr>
              <w:snapToGrid w:val="0"/>
              <w:jc w:val="center"/>
              <w:rPr>
                <w:rFonts w:hint="eastAsia" w:ascii="宋体" w:hAnsi="宋体" w:eastAsia="宋体" w:cs="宋体"/>
                <w:sz w:val="24"/>
                <w:szCs w:val="24"/>
              </w:rPr>
            </w:pPr>
          </w:p>
        </w:tc>
        <w:tc>
          <w:tcPr>
            <w:tcW w:w="2140" w:type="dxa"/>
            <w:vMerge w:val="restart"/>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noWrap w:val="0"/>
            <w:vAlign w:val="center"/>
          </w:tcPr>
          <w:p>
            <w:pPr>
              <w:snapToGrid w:val="0"/>
              <w:spacing w:line="360" w:lineRule="auto"/>
              <w:jc w:val="center"/>
              <w:rPr>
                <w:rFonts w:hint="eastAsia" w:ascii="宋体" w:hAnsi="宋体" w:eastAsia="宋体" w:cs="宋体"/>
                <w:b/>
                <w:bCs/>
                <w:sz w:val="24"/>
                <w:szCs w:val="24"/>
              </w:rPr>
            </w:pPr>
          </w:p>
        </w:tc>
        <w:tc>
          <w:tcPr>
            <w:tcW w:w="1673" w:type="dxa"/>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民  族</w:t>
            </w:r>
          </w:p>
        </w:tc>
        <w:tc>
          <w:tcPr>
            <w:tcW w:w="1158" w:type="dxa"/>
            <w:noWrap w:val="0"/>
            <w:vAlign w:val="center"/>
          </w:tcPr>
          <w:p>
            <w:pPr>
              <w:snapToGrid w:val="0"/>
              <w:jc w:val="center"/>
              <w:rPr>
                <w:rFonts w:hint="eastAsia" w:ascii="宋体" w:hAnsi="宋体" w:eastAsia="宋体" w:cs="宋体"/>
                <w:sz w:val="24"/>
                <w:szCs w:val="24"/>
              </w:rPr>
            </w:pPr>
          </w:p>
        </w:tc>
        <w:tc>
          <w:tcPr>
            <w:tcW w:w="767" w:type="dxa"/>
            <w:noWrap w:val="0"/>
            <w:vAlign w:val="center"/>
          </w:tcPr>
          <w:p>
            <w:pPr>
              <w:snapToGrid w:val="0"/>
              <w:spacing w:line="204" w:lineRule="auto"/>
              <w:jc w:val="center"/>
              <w:rPr>
                <w:rFonts w:hint="eastAsia" w:ascii="宋体" w:hAnsi="宋体" w:eastAsia="宋体" w:cs="宋体"/>
                <w:sz w:val="24"/>
                <w:szCs w:val="24"/>
              </w:rPr>
            </w:pPr>
            <w:r>
              <w:rPr>
                <w:rFonts w:hint="eastAsia" w:ascii="宋体" w:hAnsi="宋体" w:eastAsia="宋体" w:cs="宋体"/>
                <w:sz w:val="24"/>
                <w:szCs w:val="24"/>
              </w:rPr>
              <w:t>政治面貌</w:t>
            </w:r>
          </w:p>
        </w:tc>
        <w:tc>
          <w:tcPr>
            <w:tcW w:w="720" w:type="dxa"/>
            <w:noWrap w:val="0"/>
            <w:vAlign w:val="center"/>
          </w:tcPr>
          <w:p>
            <w:pPr>
              <w:snapToGrid w:val="0"/>
              <w:jc w:val="center"/>
              <w:rPr>
                <w:rFonts w:hint="eastAsia" w:ascii="宋体" w:hAnsi="宋体" w:eastAsia="宋体" w:cs="宋体"/>
                <w:sz w:val="24"/>
                <w:szCs w:val="24"/>
              </w:rPr>
            </w:pPr>
          </w:p>
        </w:tc>
        <w:tc>
          <w:tcPr>
            <w:tcW w:w="1260" w:type="dxa"/>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入学时间</w:t>
            </w:r>
          </w:p>
        </w:tc>
        <w:tc>
          <w:tcPr>
            <w:tcW w:w="1395" w:type="dxa"/>
            <w:noWrap w:val="0"/>
            <w:vAlign w:val="center"/>
          </w:tcPr>
          <w:p>
            <w:pPr>
              <w:snapToGrid w:val="0"/>
              <w:jc w:val="center"/>
              <w:rPr>
                <w:rFonts w:hint="eastAsia" w:ascii="宋体" w:hAnsi="宋体" w:eastAsia="宋体" w:cs="宋体"/>
                <w:sz w:val="24"/>
                <w:szCs w:val="24"/>
              </w:rPr>
            </w:pPr>
          </w:p>
        </w:tc>
        <w:tc>
          <w:tcPr>
            <w:tcW w:w="2140" w:type="dxa"/>
            <w:vMerge w:val="continue"/>
            <w:noWrap w:val="0"/>
            <w:vAlign w:val="center"/>
          </w:tcPr>
          <w:p>
            <w:pPr>
              <w:snapToGrid w:val="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noWrap w:val="0"/>
            <w:vAlign w:val="center"/>
          </w:tcPr>
          <w:p>
            <w:pPr>
              <w:snapToGrid w:val="0"/>
              <w:spacing w:line="360" w:lineRule="auto"/>
              <w:jc w:val="center"/>
              <w:rPr>
                <w:rFonts w:hint="eastAsia" w:ascii="宋体" w:hAnsi="宋体" w:eastAsia="宋体" w:cs="宋体"/>
                <w:b/>
                <w:bCs/>
                <w:sz w:val="24"/>
                <w:szCs w:val="24"/>
              </w:rPr>
            </w:pPr>
          </w:p>
        </w:tc>
        <w:tc>
          <w:tcPr>
            <w:tcW w:w="1673" w:type="dxa"/>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学 号</w:t>
            </w:r>
          </w:p>
        </w:tc>
        <w:tc>
          <w:tcPr>
            <w:tcW w:w="2645" w:type="dxa"/>
            <w:gridSpan w:val="3"/>
            <w:noWrap w:val="0"/>
            <w:vAlign w:val="center"/>
          </w:tcPr>
          <w:p>
            <w:pPr>
              <w:snapToGrid w:val="0"/>
              <w:jc w:val="center"/>
              <w:rPr>
                <w:rFonts w:hint="eastAsia" w:ascii="宋体" w:hAnsi="宋体" w:eastAsia="宋体" w:cs="宋体"/>
                <w:sz w:val="24"/>
                <w:szCs w:val="24"/>
              </w:rPr>
            </w:pPr>
          </w:p>
        </w:tc>
        <w:tc>
          <w:tcPr>
            <w:tcW w:w="1260" w:type="dxa"/>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所在年级</w:t>
            </w:r>
          </w:p>
        </w:tc>
        <w:tc>
          <w:tcPr>
            <w:tcW w:w="1395" w:type="dxa"/>
            <w:noWrap w:val="0"/>
            <w:vAlign w:val="center"/>
          </w:tcPr>
          <w:p>
            <w:pPr>
              <w:snapToGrid w:val="0"/>
              <w:jc w:val="center"/>
              <w:rPr>
                <w:rFonts w:hint="eastAsia" w:ascii="宋体" w:hAnsi="宋体" w:eastAsia="宋体" w:cs="宋体"/>
                <w:sz w:val="24"/>
                <w:szCs w:val="24"/>
              </w:rPr>
            </w:pPr>
          </w:p>
        </w:tc>
        <w:tc>
          <w:tcPr>
            <w:tcW w:w="2140" w:type="dxa"/>
            <w:vMerge w:val="continue"/>
            <w:noWrap w:val="0"/>
            <w:vAlign w:val="center"/>
          </w:tcPr>
          <w:p>
            <w:pPr>
              <w:snapToGrid w:val="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noWrap w:val="0"/>
            <w:vAlign w:val="center"/>
          </w:tcPr>
          <w:p>
            <w:pPr>
              <w:snapToGrid w:val="0"/>
              <w:spacing w:line="360" w:lineRule="auto"/>
              <w:jc w:val="center"/>
              <w:rPr>
                <w:rFonts w:hint="eastAsia" w:ascii="宋体" w:hAnsi="宋体" w:eastAsia="宋体" w:cs="宋体"/>
                <w:b/>
                <w:bCs/>
                <w:sz w:val="24"/>
                <w:szCs w:val="24"/>
              </w:rPr>
            </w:pPr>
          </w:p>
        </w:tc>
        <w:tc>
          <w:tcPr>
            <w:tcW w:w="1673" w:type="dxa"/>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身份证号码</w:t>
            </w:r>
          </w:p>
        </w:tc>
        <w:tc>
          <w:tcPr>
            <w:tcW w:w="2645" w:type="dxa"/>
            <w:gridSpan w:val="3"/>
            <w:noWrap w:val="0"/>
            <w:vAlign w:val="center"/>
          </w:tcPr>
          <w:p>
            <w:pPr>
              <w:snapToGrid w:val="0"/>
              <w:jc w:val="center"/>
              <w:rPr>
                <w:rFonts w:hint="eastAsia" w:ascii="宋体" w:hAnsi="宋体" w:eastAsia="宋体" w:cs="宋体"/>
                <w:sz w:val="24"/>
                <w:szCs w:val="24"/>
              </w:rPr>
            </w:pPr>
          </w:p>
        </w:tc>
        <w:tc>
          <w:tcPr>
            <w:tcW w:w="1260" w:type="dxa"/>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395" w:type="dxa"/>
            <w:noWrap w:val="0"/>
            <w:vAlign w:val="center"/>
          </w:tcPr>
          <w:p>
            <w:pPr>
              <w:snapToGrid w:val="0"/>
              <w:jc w:val="center"/>
              <w:rPr>
                <w:rFonts w:hint="eastAsia" w:ascii="宋体" w:hAnsi="宋体" w:eastAsia="宋体" w:cs="宋体"/>
                <w:sz w:val="24"/>
                <w:szCs w:val="24"/>
              </w:rPr>
            </w:pPr>
          </w:p>
        </w:tc>
        <w:tc>
          <w:tcPr>
            <w:tcW w:w="2140" w:type="dxa"/>
            <w:vMerge w:val="continue"/>
            <w:noWrap w:val="0"/>
            <w:vAlign w:val="center"/>
          </w:tcPr>
          <w:p>
            <w:pPr>
              <w:snapToGrid w:val="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48" w:type="dxa"/>
            <w:vMerge w:val="continue"/>
            <w:noWrap w:val="0"/>
            <w:vAlign w:val="center"/>
          </w:tcPr>
          <w:p>
            <w:pPr>
              <w:snapToGrid w:val="0"/>
              <w:spacing w:line="360" w:lineRule="auto"/>
              <w:jc w:val="center"/>
              <w:rPr>
                <w:rFonts w:hint="eastAsia" w:ascii="宋体" w:hAnsi="宋体" w:eastAsia="宋体" w:cs="宋体"/>
                <w:b/>
                <w:bCs/>
                <w:sz w:val="24"/>
                <w:szCs w:val="24"/>
              </w:rPr>
            </w:pPr>
          </w:p>
        </w:tc>
        <w:tc>
          <w:tcPr>
            <w:tcW w:w="6973" w:type="dxa"/>
            <w:gridSpan w:val="6"/>
            <w:noWrap w:val="0"/>
            <w:vAlign w:val="center"/>
          </w:tcPr>
          <w:p>
            <w:pPr>
              <w:wordWrap w:val="0"/>
              <w:snapToGrid w:val="0"/>
              <w:jc w:val="right"/>
              <w:rPr>
                <w:rFonts w:hint="eastAsia" w:ascii="宋体" w:hAnsi="宋体" w:eastAsia="宋体" w:cs="宋体"/>
                <w:sz w:val="24"/>
                <w:szCs w:val="24"/>
              </w:rPr>
            </w:pPr>
            <w:r>
              <w:rPr>
                <w:rFonts w:hint="eastAsia" w:ascii="宋体" w:hAnsi="宋体" w:eastAsia="宋体" w:cs="宋体"/>
                <w:sz w:val="24"/>
                <w:szCs w:val="24"/>
              </w:rPr>
              <w:t>大学                  学院              系           班</w:t>
            </w:r>
          </w:p>
        </w:tc>
        <w:tc>
          <w:tcPr>
            <w:tcW w:w="2140" w:type="dxa"/>
            <w:vMerge w:val="continue"/>
            <w:noWrap w:val="0"/>
            <w:vAlign w:val="center"/>
          </w:tcPr>
          <w:p>
            <w:pPr>
              <w:snapToGrid w:val="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restart"/>
            <w:noWrap w:val="0"/>
            <w:vAlign w:val="center"/>
          </w:tcPr>
          <w:p>
            <w:pPr>
              <w:snapToGrid w:val="0"/>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家庭经济情况</w:t>
            </w:r>
          </w:p>
        </w:tc>
        <w:tc>
          <w:tcPr>
            <w:tcW w:w="1673" w:type="dxa"/>
            <w:noWrap w:val="0"/>
            <w:vAlign w:val="center"/>
          </w:tcPr>
          <w:p>
            <w:pPr>
              <w:snapToGrid w:val="0"/>
              <w:rPr>
                <w:rFonts w:hint="eastAsia" w:ascii="宋体" w:hAnsi="宋体" w:eastAsia="宋体" w:cs="宋体"/>
                <w:sz w:val="24"/>
                <w:szCs w:val="24"/>
              </w:rPr>
            </w:pPr>
            <w:r>
              <w:rPr>
                <w:rFonts w:hint="eastAsia" w:ascii="宋体" w:hAnsi="宋体" w:eastAsia="宋体" w:cs="宋体"/>
                <w:sz w:val="24"/>
                <w:szCs w:val="24"/>
              </w:rPr>
              <w:t>家庭人口总数</w:t>
            </w:r>
          </w:p>
        </w:tc>
        <w:tc>
          <w:tcPr>
            <w:tcW w:w="7440" w:type="dxa"/>
            <w:gridSpan w:val="6"/>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noWrap w:val="0"/>
            <w:vAlign w:val="center"/>
          </w:tcPr>
          <w:p>
            <w:pPr>
              <w:snapToGrid w:val="0"/>
              <w:spacing w:line="360" w:lineRule="auto"/>
              <w:jc w:val="center"/>
              <w:rPr>
                <w:rFonts w:hint="eastAsia" w:ascii="宋体" w:hAnsi="宋体" w:eastAsia="宋体" w:cs="宋体"/>
                <w:b/>
                <w:bCs/>
                <w:sz w:val="24"/>
                <w:szCs w:val="24"/>
              </w:rPr>
            </w:pPr>
          </w:p>
        </w:tc>
        <w:tc>
          <w:tcPr>
            <w:tcW w:w="1673" w:type="dxa"/>
            <w:noWrap w:val="0"/>
            <w:vAlign w:val="center"/>
          </w:tcPr>
          <w:p>
            <w:pPr>
              <w:snapToGrid w:val="0"/>
              <w:jc w:val="center"/>
              <w:rPr>
                <w:rFonts w:hint="eastAsia" w:ascii="宋体" w:hAnsi="宋体" w:eastAsia="宋体" w:cs="宋体"/>
                <w:w w:val="90"/>
                <w:sz w:val="24"/>
                <w:szCs w:val="24"/>
              </w:rPr>
            </w:pPr>
            <w:r>
              <w:rPr>
                <w:rFonts w:hint="eastAsia" w:ascii="宋体" w:hAnsi="宋体" w:eastAsia="宋体" w:cs="宋体"/>
                <w:w w:val="90"/>
                <w:sz w:val="24"/>
                <w:szCs w:val="24"/>
              </w:rPr>
              <w:t>家庭月总收入</w:t>
            </w:r>
          </w:p>
        </w:tc>
        <w:tc>
          <w:tcPr>
            <w:tcW w:w="1158" w:type="dxa"/>
            <w:noWrap w:val="0"/>
            <w:vAlign w:val="center"/>
          </w:tcPr>
          <w:p>
            <w:pPr>
              <w:snapToGrid w:val="0"/>
              <w:jc w:val="center"/>
              <w:rPr>
                <w:rFonts w:hint="eastAsia" w:ascii="宋体" w:hAnsi="宋体" w:eastAsia="宋体" w:cs="宋体"/>
                <w:sz w:val="24"/>
                <w:szCs w:val="24"/>
              </w:rPr>
            </w:pPr>
          </w:p>
        </w:tc>
        <w:tc>
          <w:tcPr>
            <w:tcW w:w="1487" w:type="dxa"/>
            <w:gridSpan w:val="2"/>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人均月收入</w:t>
            </w:r>
          </w:p>
        </w:tc>
        <w:tc>
          <w:tcPr>
            <w:tcW w:w="1260" w:type="dxa"/>
            <w:noWrap w:val="0"/>
            <w:vAlign w:val="center"/>
          </w:tcPr>
          <w:p>
            <w:pPr>
              <w:snapToGrid w:val="0"/>
              <w:jc w:val="center"/>
              <w:rPr>
                <w:rFonts w:hint="eastAsia" w:ascii="宋体" w:hAnsi="宋体" w:eastAsia="宋体" w:cs="宋体"/>
                <w:sz w:val="24"/>
                <w:szCs w:val="24"/>
              </w:rPr>
            </w:pPr>
          </w:p>
        </w:tc>
        <w:tc>
          <w:tcPr>
            <w:tcW w:w="1395" w:type="dxa"/>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收入来源</w:t>
            </w:r>
          </w:p>
        </w:tc>
        <w:tc>
          <w:tcPr>
            <w:tcW w:w="2140" w:type="dxa"/>
            <w:noWrap w:val="0"/>
            <w:vAlign w:val="center"/>
          </w:tcPr>
          <w:p>
            <w:pPr>
              <w:snapToGrid w:val="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648" w:type="dxa"/>
            <w:vMerge w:val="continue"/>
            <w:noWrap w:val="0"/>
            <w:vAlign w:val="center"/>
          </w:tcPr>
          <w:p>
            <w:pPr>
              <w:snapToGrid w:val="0"/>
              <w:spacing w:line="360" w:lineRule="auto"/>
              <w:jc w:val="center"/>
              <w:rPr>
                <w:rFonts w:hint="eastAsia" w:ascii="宋体" w:hAnsi="宋体" w:eastAsia="宋体" w:cs="宋体"/>
                <w:b/>
                <w:bCs/>
                <w:sz w:val="24"/>
                <w:szCs w:val="24"/>
              </w:rPr>
            </w:pPr>
          </w:p>
        </w:tc>
        <w:tc>
          <w:tcPr>
            <w:tcW w:w="1673" w:type="dxa"/>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家庭住址</w:t>
            </w:r>
          </w:p>
        </w:tc>
        <w:tc>
          <w:tcPr>
            <w:tcW w:w="3905" w:type="dxa"/>
            <w:gridSpan w:val="4"/>
            <w:noWrap w:val="0"/>
            <w:vAlign w:val="center"/>
          </w:tcPr>
          <w:p>
            <w:pPr>
              <w:snapToGrid w:val="0"/>
              <w:jc w:val="center"/>
              <w:rPr>
                <w:rFonts w:hint="eastAsia" w:ascii="宋体" w:hAnsi="宋体" w:eastAsia="宋体" w:cs="宋体"/>
                <w:sz w:val="24"/>
                <w:szCs w:val="24"/>
              </w:rPr>
            </w:pPr>
          </w:p>
        </w:tc>
        <w:tc>
          <w:tcPr>
            <w:tcW w:w="1395" w:type="dxa"/>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邮政编码</w:t>
            </w:r>
          </w:p>
        </w:tc>
        <w:tc>
          <w:tcPr>
            <w:tcW w:w="2140" w:type="dxa"/>
            <w:noWrap w:val="0"/>
            <w:vAlign w:val="center"/>
          </w:tcPr>
          <w:p>
            <w:pPr>
              <w:snapToGrid w:val="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restart"/>
            <w:noWrap w:val="0"/>
            <w:vAlign w:val="center"/>
          </w:tcPr>
          <w:p>
            <w:pPr>
              <w:snapToGrid w:val="0"/>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家庭成员情况</w:t>
            </w:r>
          </w:p>
        </w:tc>
        <w:tc>
          <w:tcPr>
            <w:tcW w:w="1673" w:type="dxa"/>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姓  名</w:t>
            </w:r>
          </w:p>
        </w:tc>
        <w:tc>
          <w:tcPr>
            <w:tcW w:w="1158" w:type="dxa"/>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年龄</w:t>
            </w:r>
          </w:p>
        </w:tc>
        <w:tc>
          <w:tcPr>
            <w:tcW w:w="1487" w:type="dxa"/>
            <w:gridSpan w:val="2"/>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与本人关系</w:t>
            </w:r>
          </w:p>
        </w:tc>
        <w:tc>
          <w:tcPr>
            <w:tcW w:w="4795" w:type="dxa"/>
            <w:gridSpan w:val="3"/>
            <w:noWrap w:val="0"/>
            <w:vAlign w:val="center"/>
          </w:tcPr>
          <w:p>
            <w:pPr>
              <w:snapToGrid w:val="0"/>
              <w:jc w:val="center"/>
              <w:rPr>
                <w:rFonts w:hint="eastAsia" w:ascii="宋体" w:hAnsi="宋体" w:eastAsia="宋体" w:cs="宋体"/>
                <w:sz w:val="24"/>
                <w:szCs w:val="24"/>
              </w:rPr>
            </w:pPr>
            <w:r>
              <w:rPr>
                <w:rFonts w:hint="eastAsia" w:ascii="宋体" w:hAnsi="宋体" w:eastAsia="宋体" w:cs="宋体"/>
                <w:sz w:val="24"/>
                <w:szCs w:val="24"/>
              </w:rPr>
              <w:t>工作或学习单位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noWrap w:val="0"/>
            <w:vAlign w:val="center"/>
          </w:tcPr>
          <w:p>
            <w:pPr>
              <w:snapToGrid w:val="0"/>
              <w:jc w:val="center"/>
              <w:rPr>
                <w:rFonts w:hint="eastAsia" w:ascii="宋体" w:hAnsi="宋体" w:eastAsia="宋体" w:cs="宋体"/>
                <w:sz w:val="24"/>
                <w:szCs w:val="24"/>
              </w:rPr>
            </w:pPr>
          </w:p>
        </w:tc>
        <w:tc>
          <w:tcPr>
            <w:tcW w:w="1673" w:type="dxa"/>
            <w:noWrap w:val="0"/>
            <w:vAlign w:val="center"/>
          </w:tcPr>
          <w:p>
            <w:pPr>
              <w:snapToGrid w:val="0"/>
              <w:jc w:val="center"/>
              <w:rPr>
                <w:rFonts w:hint="eastAsia" w:ascii="宋体" w:hAnsi="宋体" w:eastAsia="宋体" w:cs="宋体"/>
                <w:sz w:val="24"/>
                <w:szCs w:val="24"/>
              </w:rPr>
            </w:pPr>
          </w:p>
        </w:tc>
        <w:tc>
          <w:tcPr>
            <w:tcW w:w="1158" w:type="dxa"/>
            <w:noWrap w:val="0"/>
            <w:vAlign w:val="center"/>
          </w:tcPr>
          <w:p>
            <w:pPr>
              <w:snapToGrid w:val="0"/>
              <w:jc w:val="center"/>
              <w:rPr>
                <w:rFonts w:hint="eastAsia" w:ascii="宋体" w:hAnsi="宋体" w:eastAsia="宋体" w:cs="宋体"/>
                <w:sz w:val="24"/>
                <w:szCs w:val="24"/>
              </w:rPr>
            </w:pPr>
          </w:p>
        </w:tc>
        <w:tc>
          <w:tcPr>
            <w:tcW w:w="1487" w:type="dxa"/>
            <w:gridSpan w:val="2"/>
            <w:noWrap w:val="0"/>
            <w:vAlign w:val="center"/>
          </w:tcPr>
          <w:p>
            <w:pPr>
              <w:snapToGrid w:val="0"/>
              <w:jc w:val="center"/>
              <w:rPr>
                <w:rFonts w:hint="eastAsia" w:ascii="宋体" w:hAnsi="宋体" w:eastAsia="宋体" w:cs="宋体"/>
                <w:sz w:val="24"/>
                <w:szCs w:val="24"/>
              </w:rPr>
            </w:pPr>
          </w:p>
        </w:tc>
        <w:tc>
          <w:tcPr>
            <w:tcW w:w="4795" w:type="dxa"/>
            <w:gridSpan w:val="3"/>
            <w:noWrap w:val="0"/>
            <w:vAlign w:val="center"/>
          </w:tcPr>
          <w:p>
            <w:pPr>
              <w:snapToGrid w:val="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noWrap w:val="0"/>
            <w:vAlign w:val="center"/>
          </w:tcPr>
          <w:p>
            <w:pPr>
              <w:snapToGrid w:val="0"/>
              <w:jc w:val="center"/>
              <w:rPr>
                <w:rFonts w:hint="eastAsia" w:ascii="宋体" w:hAnsi="宋体" w:eastAsia="宋体" w:cs="宋体"/>
                <w:sz w:val="24"/>
                <w:szCs w:val="24"/>
              </w:rPr>
            </w:pPr>
          </w:p>
        </w:tc>
        <w:tc>
          <w:tcPr>
            <w:tcW w:w="1673" w:type="dxa"/>
            <w:noWrap w:val="0"/>
            <w:vAlign w:val="center"/>
          </w:tcPr>
          <w:p>
            <w:pPr>
              <w:snapToGrid w:val="0"/>
              <w:jc w:val="center"/>
              <w:rPr>
                <w:rFonts w:hint="eastAsia" w:ascii="宋体" w:hAnsi="宋体" w:eastAsia="宋体" w:cs="宋体"/>
                <w:sz w:val="24"/>
                <w:szCs w:val="24"/>
              </w:rPr>
            </w:pPr>
          </w:p>
        </w:tc>
        <w:tc>
          <w:tcPr>
            <w:tcW w:w="1158" w:type="dxa"/>
            <w:noWrap w:val="0"/>
            <w:vAlign w:val="center"/>
          </w:tcPr>
          <w:p>
            <w:pPr>
              <w:snapToGrid w:val="0"/>
              <w:jc w:val="center"/>
              <w:rPr>
                <w:rFonts w:hint="eastAsia" w:ascii="宋体" w:hAnsi="宋体" w:eastAsia="宋体" w:cs="宋体"/>
                <w:sz w:val="24"/>
                <w:szCs w:val="24"/>
              </w:rPr>
            </w:pPr>
          </w:p>
        </w:tc>
        <w:tc>
          <w:tcPr>
            <w:tcW w:w="1487" w:type="dxa"/>
            <w:gridSpan w:val="2"/>
            <w:noWrap w:val="0"/>
            <w:vAlign w:val="center"/>
          </w:tcPr>
          <w:p>
            <w:pPr>
              <w:snapToGrid w:val="0"/>
              <w:jc w:val="center"/>
              <w:rPr>
                <w:rFonts w:hint="eastAsia" w:ascii="宋体" w:hAnsi="宋体" w:eastAsia="宋体" w:cs="宋体"/>
                <w:sz w:val="24"/>
                <w:szCs w:val="24"/>
              </w:rPr>
            </w:pPr>
          </w:p>
        </w:tc>
        <w:tc>
          <w:tcPr>
            <w:tcW w:w="4795" w:type="dxa"/>
            <w:gridSpan w:val="3"/>
            <w:noWrap w:val="0"/>
            <w:vAlign w:val="center"/>
          </w:tcPr>
          <w:p>
            <w:pPr>
              <w:snapToGrid w:val="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noWrap w:val="0"/>
            <w:vAlign w:val="center"/>
          </w:tcPr>
          <w:p>
            <w:pPr>
              <w:snapToGrid w:val="0"/>
              <w:jc w:val="center"/>
              <w:rPr>
                <w:rFonts w:hint="eastAsia" w:ascii="宋体" w:hAnsi="宋体" w:eastAsia="宋体" w:cs="宋体"/>
                <w:sz w:val="24"/>
                <w:szCs w:val="24"/>
              </w:rPr>
            </w:pPr>
          </w:p>
        </w:tc>
        <w:tc>
          <w:tcPr>
            <w:tcW w:w="1673" w:type="dxa"/>
            <w:noWrap w:val="0"/>
            <w:vAlign w:val="center"/>
          </w:tcPr>
          <w:p>
            <w:pPr>
              <w:snapToGrid w:val="0"/>
              <w:jc w:val="center"/>
              <w:rPr>
                <w:rFonts w:hint="eastAsia" w:ascii="宋体" w:hAnsi="宋体" w:eastAsia="宋体" w:cs="宋体"/>
                <w:sz w:val="24"/>
                <w:szCs w:val="24"/>
              </w:rPr>
            </w:pPr>
          </w:p>
        </w:tc>
        <w:tc>
          <w:tcPr>
            <w:tcW w:w="1158" w:type="dxa"/>
            <w:noWrap w:val="0"/>
            <w:vAlign w:val="center"/>
          </w:tcPr>
          <w:p>
            <w:pPr>
              <w:snapToGrid w:val="0"/>
              <w:jc w:val="center"/>
              <w:rPr>
                <w:rFonts w:hint="eastAsia" w:ascii="宋体" w:hAnsi="宋体" w:eastAsia="宋体" w:cs="宋体"/>
                <w:sz w:val="24"/>
                <w:szCs w:val="24"/>
              </w:rPr>
            </w:pPr>
          </w:p>
        </w:tc>
        <w:tc>
          <w:tcPr>
            <w:tcW w:w="1487" w:type="dxa"/>
            <w:gridSpan w:val="2"/>
            <w:noWrap w:val="0"/>
            <w:vAlign w:val="center"/>
          </w:tcPr>
          <w:p>
            <w:pPr>
              <w:snapToGrid w:val="0"/>
              <w:jc w:val="center"/>
              <w:rPr>
                <w:rFonts w:hint="eastAsia" w:ascii="宋体" w:hAnsi="宋体" w:eastAsia="宋体" w:cs="宋体"/>
                <w:sz w:val="24"/>
                <w:szCs w:val="24"/>
              </w:rPr>
            </w:pPr>
          </w:p>
        </w:tc>
        <w:tc>
          <w:tcPr>
            <w:tcW w:w="4795" w:type="dxa"/>
            <w:gridSpan w:val="3"/>
            <w:noWrap w:val="0"/>
            <w:vAlign w:val="center"/>
          </w:tcPr>
          <w:p>
            <w:pPr>
              <w:snapToGrid w:val="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48" w:type="dxa"/>
            <w:vMerge w:val="continue"/>
            <w:noWrap w:val="0"/>
            <w:vAlign w:val="center"/>
          </w:tcPr>
          <w:p>
            <w:pPr>
              <w:snapToGrid w:val="0"/>
              <w:jc w:val="center"/>
              <w:rPr>
                <w:rFonts w:hint="eastAsia" w:ascii="宋体" w:hAnsi="宋体" w:eastAsia="宋体" w:cs="宋体"/>
                <w:sz w:val="24"/>
                <w:szCs w:val="24"/>
              </w:rPr>
            </w:pPr>
          </w:p>
        </w:tc>
        <w:tc>
          <w:tcPr>
            <w:tcW w:w="1673" w:type="dxa"/>
            <w:noWrap w:val="0"/>
            <w:vAlign w:val="center"/>
          </w:tcPr>
          <w:p>
            <w:pPr>
              <w:snapToGrid w:val="0"/>
              <w:jc w:val="center"/>
              <w:rPr>
                <w:rFonts w:hint="eastAsia" w:ascii="宋体" w:hAnsi="宋体" w:eastAsia="宋体" w:cs="宋体"/>
                <w:sz w:val="24"/>
                <w:szCs w:val="24"/>
              </w:rPr>
            </w:pPr>
          </w:p>
        </w:tc>
        <w:tc>
          <w:tcPr>
            <w:tcW w:w="1158" w:type="dxa"/>
            <w:noWrap w:val="0"/>
            <w:vAlign w:val="center"/>
          </w:tcPr>
          <w:p>
            <w:pPr>
              <w:snapToGrid w:val="0"/>
              <w:jc w:val="center"/>
              <w:rPr>
                <w:rFonts w:hint="eastAsia" w:ascii="宋体" w:hAnsi="宋体" w:eastAsia="宋体" w:cs="宋体"/>
                <w:sz w:val="24"/>
                <w:szCs w:val="24"/>
              </w:rPr>
            </w:pPr>
          </w:p>
        </w:tc>
        <w:tc>
          <w:tcPr>
            <w:tcW w:w="1487" w:type="dxa"/>
            <w:gridSpan w:val="2"/>
            <w:noWrap w:val="0"/>
            <w:vAlign w:val="center"/>
          </w:tcPr>
          <w:p>
            <w:pPr>
              <w:snapToGrid w:val="0"/>
              <w:jc w:val="center"/>
              <w:rPr>
                <w:rFonts w:hint="eastAsia" w:ascii="宋体" w:hAnsi="宋体" w:eastAsia="宋体" w:cs="宋体"/>
                <w:sz w:val="24"/>
                <w:szCs w:val="24"/>
              </w:rPr>
            </w:pPr>
          </w:p>
        </w:tc>
        <w:tc>
          <w:tcPr>
            <w:tcW w:w="4795" w:type="dxa"/>
            <w:gridSpan w:val="3"/>
            <w:noWrap w:val="0"/>
            <w:vAlign w:val="center"/>
          </w:tcPr>
          <w:p>
            <w:pPr>
              <w:snapToGrid w:val="0"/>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9761" w:type="dxa"/>
            <w:gridSpan w:val="8"/>
            <w:noWrap w:val="0"/>
            <w:vAlign w:val="top"/>
          </w:tcPr>
          <w:p>
            <w:pPr>
              <w:snapToGrid w:val="0"/>
              <w:rPr>
                <w:rFonts w:hint="eastAsia" w:ascii="宋体" w:hAnsi="宋体" w:eastAsia="宋体" w:cs="宋体"/>
                <w:b/>
                <w:bCs/>
                <w:sz w:val="24"/>
                <w:szCs w:val="24"/>
              </w:rPr>
            </w:pPr>
            <w:r>
              <w:rPr>
                <w:rFonts w:hint="eastAsia" w:ascii="宋体" w:hAnsi="宋体" w:eastAsia="宋体" w:cs="宋体"/>
                <w:b/>
                <w:bCs/>
                <w:sz w:val="24"/>
                <w:szCs w:val="24"/>
              </w:rPr>
              <w:t>申请理由</w:t>
            </w:r>
          </w:p>
          <w:p>
            <w:pPr>
              <w:snapToGrid w:val="0"/>
              <w:jc w:val="both"/>
              <w:rPr>
                <w:rFonts w:hint="eastAsia" w:ascii="宋体" w:hAnsi="宋体" w:eastAsia="宋体" w:cs="宋体"/>
                <w:sz w:val="24"/>
                <w:szCs w:val="24"/>
              </w:rPr>
            </w:pPr>
          </w:p>
          <w:p>
            <w:pPr>
              <w:snapToGrid w:val="0"/>
              <w:jc w:val="right"/>
              <w:rPr>
                <w:rFonts w:hint="eastAsia" w:ascii="宋体" w:hAnsi="宋体" w:eastAsia="宋体" w:cs="宋体"/>
                <w:sz w:val="24"/>
                <w:szCs w:val="24"/>
              </w:rPr>
            </w:pPr>
          </w:p>
          <w:p>
            <w:pPr>
              <w:snapToGrid w:val="0"/>
              <w:ind w:firstLine="4320" w:firstLineChars="1800"/>
              <w:jc w:val="both"/>
              <w:rPr>
                <w:rFonts w:hint="eastAsia" w:ascii="宋体" w:hAnsi="宋体" w:eastAsia="宋体" w:cs="宋体"/>
                <w:sz w:val="24"/>
                <w:szCs w:val="24"/>
              </w:rPr>
            </w:pPr>
            <w:r>
              <w:rPr>
                <w:rFonts w:hint="eastAsia" w:ascii="宋体" w:hAnsi="宋体" w:eastAsia="宋体" w:cs="宋体"/>
                <w:sz w:val="24"/>
                <w:szCs w:val="24"/>
              </w:rPr>
              <w:t>申请人签名：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61" w:type="dxa"/>
            <w:gridSpan w:val="8"/>
            <w:noWrap w:val="0"/>
            <w:vAlign w:val="top"/>
          </w:tcPr>
          <w:p>
            <w:pPr>
              <w:snapToGrid w:val="0"/>
              <w:rPr>
                <w:rFonts w:hint="eastAsia" w:ascii="宋体" w:hAnsi="宋体" w:eastAsia="宋体" w:cs="宋体"/>
                <w:b/>
                <w:bCs/>
                <w:sz w:val="24"/>
                <w:szCs w:val="24"/>
              </w:rPr>
            </w:pPr>
            <w:r>
              <w:rPr>
                <w:rFonts w:hint="eastAsia" w:ascii="宋体" w:hAnsi="宋体" w:eastAsia="宋体" w:cs="宋体"/>
                <w:b/>
                <w:bCs/>
                <w:sz w:val="24"/>
                <w:szCs w:val="24"/>
              </w:rPr>
              <w:t>院系意见</w:t>
            </w:r>
          </w:p>
          <w:p>
            <w:pPr>
              <w:pStyle w:val="2"/>
              <w:ind w:left="0" w:leftChars="0" w:firstLine="0" w:firstLineChars="0"/>
              <w:rPr>
                <w:rFonts w:hint="eastAsia" w:ascii="宋体" w:hAnsi="宋体" w:eastAsia="宋体" w:cs="宋体"/>
              </w:rPr>
            </w:pPr>
          </w:p>
          <w:p>
            <w:pPr>
              <w:snapToGrid w:val="0"/>
              <w:jc w:val="right"/>
              <w:rPr>
                <w:rFonts w:hint="eastAsia" w:ascii="宋体" w:hAnsi="宋体" w:eastAsia="宋体" w:cs="宋体"/>
                <w:sz w:val="24"/>
                <w:szCs w:val="24"/>
              </w:rPr>
            </w:pPr>
            <w:r>
              <w:rPr>
                <w:rFonts w:hint="eastAsia" w:ascii="宋体" w:hAnsi="宋体" w:eastAsia="宋体" w:cs="宋体"/>
                <w:sz w:val="24"/>
                <w:szCs w:val="24"/>
              </w:rPr>
              <w:t>（公章）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9761" w:type="dxa"/>
            <w:gridSpan w:val="8"/>
            <w:noWrap w:val="0"/>
            <w:vAlign w:val="top"/>
          </w:tcPr>
          <w:p>
            <w:pPr>
              <w:pStyle w:val="2"/>
              <w:ind w:left="0" w:leftChars="0" w:firstLine="0" w:firstLineChars="0"/>
              <w:rPr>
                <w:rFonts w:hint="eastAsia" w:ascii="宋体" w:hAnsi="宋体" w:eastAsia="宋体" w:cs="宋体"/>
                <w:b/>
                <w:bCs/>
              </w:rPr>
            </w:pPr>
            <w:r>
              <w:rPr>
                <w:rFonts w:hint="eastAsia" w:ascii="宋体" w:hAnsi="宋体" w:eastAsia="宋体" w:cs="宋体"/>
                <w:b/>
                <w:bCs/>
                <w:sz w:val="24"/>
                <w:szCs w:val="24"/>
              </w:rPr>
              <w:t>学校审核意见：</w:t>
            </w:r>
          </w:p>
          <w:p>
            <w:pPr>
              <w:wordWrap w:val="0"/>
              <w:snapToGrid w:val="0"/>
              <w:jc w:val="right"/>
              <w:rPr>
                <w:rFonts w:hint="eastAsia" w:ascii="宋体" w:hAnsi="宋体" w:eastAsia="宋体" w:cs="宋体"/>
                <w:sz w:val="24"/>
                <w:szCs w:val="24"/>
              </w:rPr>
            </w:pPr>
            <w:r>
              <w:rPr>
                <w:rFonts w:hint="eastAsia" w:ascii="宋体" w:hAnsi="宋体" w:eastAsia="宋体" w:cs="宋体"/>
                <w:b w:val="0"/>
                <w:bCs w:val="0"/>
                <w:sz w:val="24"/>
                <w:szCs w:val="24"/>
              </w:rPr>
              <w:t>（公章）                      年    月    日</w:t>
            </w:r>
          </w:p>
          <w:p>
            <w:pPr>
              <w:snapToGrid w:val="0"/>
              <w:jc w:val="right"/>
              <w:rPr>
                <w:rFonts w:hint="eastAsia" w:ascii="宋体" w:hAnsi="宋体" w:eastAsia="宋体" w:cs="宋体"/>
                <w:sz w:val="24"/>
                <w:szCs w:val="24"/>
              </w:rPr>
            </w:pPr>
          </w:p>
        </w:tc>
      </w:tr>
    </w:tbl>
    <w:p>
      <w:pPr>
        <w:spacing w:line="300" w:lineRule="exact"/>
        <w:jc w:val="left"/>
        <w:rPr>
          <w:rFonts w:hint="eastAsia"/>
        </w:rPr>
        <w:sectPr>
          <w:footerReference r:id="rId8" w:type="default"/>
          <w:footerReference r:id="rId9" w:type="even"/>
          <w:pgSz w:w="11907" w:h="16840"/>
          <w:pgMar w:top="1020" w:right="1531" w:bottom="1020" w:left="1531" w:header="0" w:footer="964" w:gutter="0"/>
          <w:pgNumType w:fmt="numberInDash"/>
          <w:cols w:space="720" w:num="1"/>
          <w:rtlGutter w:val="0"/>
          <w:docGrid w:linePitch="632" w:charSpace="0"/>
        </w:sectPr>
      </w:pPr>
      <w:r>
        <w:rPr>
          <w:rFonts w:hint="eastAsia" w:hAnsi="宋体"/>
          <w:bCs/>
          <w:sz w:val="21"/>
          <w:szCs w:val="21"/>
        </w:rPr>
        <w:t>备注：此样表是从湖南省学生资助管理系统（</w:t>
      </w:r>
      <w:r>
        <w:rPr>
          <w:rFonts w:ascii="Times New Roman"/>
          <w:bCs/>
          <w:sz w:val="21"/>
          <w:szCs w:val="21"/>
        </w:rPr>
        <w:t>http://218.76.27.109/pros/identity/index.action</w:t>
      </w:r>
      <w:r>
        <w:rPr>
          <w:rFonts w:hint="eastAsia" w:hAnsi="宋体"/>
          <w:bCs/>
          <w:sz w:val="21"/>
          <w:szCs w:val="21"/>
        </w:rPr>
        <w:t>）导出，学院可先组织学生填写此表申报，请各学院在院级公示后进系统导出此表上交学工处大学生资助办。</w:t>
      </w:r>
    </w:p>
    <w:p>
      <w:pPr>
        <w:rPr>
          <w:rFonts w:hint="eastAsia" w:ascii="仿宋" w:hAnsi="仿宋" w:eastAsia="仿宋" w:cs="仿宋"/>
          <w:bCs/>
          <w:sz w:val="28"/>
          <w:szCs w:val="28"/>
        </w:rPr>
      </w:pPr>
      <w:r>
        <w:rPr>
          <w:rFonts w:hint="eastAsia" w:ascii="仿宋" w:hAnsi="仿宋" w:eastAsia="仿宋" w:cs="仿宋"/>
          <w:bCs/>
          <w:sz w:val="28"/>
          <w:szCs w:val="28"/>
        </w:rPr>
        <w:t>附件4</w:t>
      </w:r>
    </w:p>
    <w:tbl>
      <w:tblPr>
        <w:tblStyle w:val="10"/>
        <w:tblW w:w="14903" w:type="dxa"/>
        <w:tblInd w:w="0" w:type="dxa"/>
        <w:tblLayout w:type="fixed"/>
        <w:tblCellMar>
          <w:top w:w="15" w:type="dxa"/>
          <w:left w:w="15" w:type="dxa"/>
          <w:bottom w:w="15" w:type="dxa"/>
          <w:right w:w="15" w:type="dxa"/>
        </w:tblCellMar>
      </w:tblPr>
      <w:tblGrid>
        <w:gridCol w:w="539"/>
        <w:gridCol w:w="882"/>
        <w:gridCol w:w="706"/>
        <w:gridCol w:w="765"/>
        <w:gridCol w:w="705"/>
        <w:gridCol w:w="2265"/>
        <w:gridCol w:w="853"/>
        <w:gridCol w:w="677"/>
        <w:gridCol w:w="897"/>
        <w:gridCol w:w="2588"/>
        <w:gridCol w:w="2044"/>
        <w:gridCol w:w="678"/>
        <w:gridCol w:w="528"/>
        <w:gridCol w:w="776"/>
      </w:tblGrid>
      <w:tr>
        <w:tblPrEx>
          <w:tblCellMar>
            <w:top w:w="15" w:type="dxa"/>
            <w:left w:w="15" w:type="dxa"/>
            <w:bottom w:w="15" w:type="dxa"/>
            <w:right w:w="15" w:type="dxa"/>
          </w:tblCellMar>
        </w:tblPrEx>
        <w:trPr>
          <w:trHeight w:val="990" w:hRule="atLeast"/>
        </w:trPr>
        <w:tc>
          <w:tcPr>
            <w:tcW w:w="13599" w:type="dxa"/>
            <w:gridSpan w:val="12"/>
            <w:noWrap w:val="0"/>
            <w:vAlign w:val="center"/>
          </w:tcPr>
          <w:p>
            <w:pPr>
              <w:widowControl/>
              <w:jc w:val="center"/>
              <w:textAlignment w:val="center"/>
              <w:rPr>
                <w:rFonts w:hint="eastAsia" w:ascii="宋体" w:hAnsi="宋体" w:eastAsia="宋体" w:cs="宋体"/>
                <w:b/>
                <w:color w:val="000000"/>
                <w:sz w:val="44"/>
                <w:szCs w:val="44"/>
              </w:rPr>
            </w:pPr>
            <w:r>
              <w:rPr>
                <w:rFonts w:hint="eastAsia" w:ascii="方正小标宋简体" w:hAnsi="方正小标宋简体" w:eastAsia="方正小标宋简体" w:cs="方正小标宋简体"/>
                <w:b w:val="0"/>
                <w:bCs/>
                <w:color w:val="000000"/>
                <w:kern w:val="0"/>
                <w:sz w:val="32"/>
                <w:szCs w:val="32"/>
                <w:lang w:val="en-US" w:eastAsia="zh-CN" w:bidi="ar"/>
              </w:rPr>
              <w:t xml:space="preserve">     </w:t>
            </w:r>
            <w:r>
              <w:rPr>
                <w:rFonts w:hint="eastAsia" w:ascii="方正小标宋简体" w:hAnsi="方正小标宋简体" w:eastAsia="方正小标宋简体" w:cs="方正小标宋简体"/>
                <w:b w:val="0"/>
                <w:bCs/>
                <w:color w:val="000000"/>
                <w:kern w:val="0"/>
                <w:sz w:val="32"/>
                <w:szCs w:val="32"/>
                <w:lang w:bidi="ar"/>
              </w:rPr>
              <w:t>201</w:t>
            </w:r>
            <w:r>
              <w:rPr>
                <w:rFonts w:hint="eastAsia" w:ascii="方正小标宋简体" w:hAnsi="方正小标宋简体" w:eastAsia="方正小标宋简体" w:cs="方正小标宋简体"/>
                <w:b w:val="0"/>
                <w:bCs/>
                <w:color w:val="000000"/>
                <w:kern w:val="0"/>
                <w:sz w:val="32"/>
                <w:szCs w:val="32"/>
                <w:lang w:val="en-US" w:eastAsia="zh-CN" w:bidi="ar"/>
              </w:rPr>
              <w:t>9</w:t>
            </w:r>
            <w:r>
              <w:rPr>
                <w:rFonts w:hint="eastAsia" w:ascii="方正小标宋简体" w:hAnsi="方正小标宋简体" w:eastAsia="方正小标宋简体" w:cs="方正小标宋简体"/>
                <w:b w:val="0"/>
                <w:bCs/>
                <w:color w:val="000000"/>
                <w:kern w:val="0"/>
                <w:sz w:val="32"/>
                <w:szCs w:val="32"/>
                <w:lang w:bidi="ar"/>
              </w:rPr>
              <w:t>-20</w:t>
            </w:r>
            <w:r>
              <w:rPr>
                <w:rFonts w:hint="eastAsia" w:ascii="方正小标宋简体" w:hAnsi="方正小标宋简体" w:eastAsia="方正小标宋简体" w:cs="方正小标宋简体"/>
                <w:b w:val="0"/>
                <w:bCs/>
                <w:color w:val="000000"/>
                <w:kern w:val="0"/>
                <w:sz w:val="32"/>
                <w:szCs w:val="32"/>
                <w:lang w:val="en-US" w:eastAsia="zh-CN" w:bidi="ar"/>
              </w:rPr>
              <w:t>20</w:t>
            </w:r>
            <w:r>
              <w:rPr>
                <w:rFonts w:hint="eastAsia" w:ascii="方正小标宋简体" w:hAnsi="方正小标宋简体" w:eastAsia="方正小标宋简体" w:cs="方正小标宋简体"/>
                <w:b w:val="0"/>
                <w:bCs/>
                <w:color w:val="000000"/>
                <w:kern w:val="0"/>
                <w:sz w:val="32"/>
                <w:szCs w:val="32"/>
                <w:lang w:bidi="ar"/>
              </w:rPr>
              <w:t>学年湖南科技大学国家励志奖学金拟推荐学生公示表</w:t>
            </w:r>
          </w:p>
        </w:tc>
        <w:tc>
          <w:tcPr>
            <w:tcW w:w="1304" w:type="dxa"/>
            <w:gridSpan w:val="2"/>
            <w:noWrap w:val="0"/>
            <w:vAlign w:val="center"/>
          </w:tcPr>
          <w:p>
            <w:pPr>
              <w:widowControl/>
              <w:jc w:val="center"/>
              <w:textAlignment w:val="center"/>
              <w:rPr>
                <w:rFonts w:hint="eastAsia" w:ascii="宋体" w:hAnsi="宋体" w:eastAsia="宋体" w:cs="宋体"/>
                <w:b/>
                <w:color w:val="000000"/>
                <w:kern w:val="0"/>
                <w:sz w:val="36"/>
                <w:szCs w:val="36"/>
                <w:lang w:bidi="ar"/>
              </w:rPr>
            </w:pPr>
          </w:p>
        </w:tc>
      </w:tr>
      <w:tr>
        <w:tblPrEx>
          <w:tblCellMar>
            <w:top w:w="15" w:type="dxa"/>
            <w:left w:w="15" w:type="dxa"/>
            <w:bottom w:w="15" w:type="dxa"/>
            <w:right w:w="15" w:type="dxa"/>
          </w:tblCellMar>
        </w:tblPrEx>
        <w:trPr>
          <w:trHeight w:val="450" w:hRule="atLeast"/>
        </w:trPr>
        <w:tc>
          <w:tcPr>
            <w:tcW w:w="14903" w:type="dxa"/>
            <w:gridSpan w:val="14"/>
            <w:noWrap w:val="0"/>
            <w:vAlign w:val="center"/>
          </w:tcPr>
          <w:p>
            <w:pPr>
              <w:widowControl/>
              <w:textAlignment w:val="center"/>
              <w:rPr>
                <w:rFonts w:hint="eastAsia" w:ascii="宋体" w:hAnsi="宋体" w:eastAsia="宋体" w:cs="宋体"/>
                <w:b w:val="0"/>
                <w:bCs/>
                <w:color w:val="000000"/>
                <w:kern w:val="0"/>
                <w:sz w:val="28"/>
                <w:szCs w:val="28"/>
                <w:lang w:bidi="ar"/>
              </w:rPr>
            </w:pPr>
            <w:r>
              <w:rPr>
                <w:rFonts w:hint="eastAsia" w:ascii="宋体" w:hAnsi="宋体" w:eastAsia="宋体" w:cs="宋体"/>
                <w:b w:val="0"/>
                <w:bCs/>
                <w:color w:val="000000"/>
                <w:kern w:val="0"/>
                <w:sz w:val="28"/>
                <w:szCs w:val="28"/>
                <w:lang w:bidi="ar"/>
              </w:rPr>
              <w:t>学院名称（印章）：                                                              打印日期： 年  月  日</w:t>
            </w:r>
          </w:p>
        </w:tc>
      </w:tr>
      <w:tr>
        <w:tblPrEx>
          <w:tblCellMar>
            <w:top w:w="15" w:type="dxa"/>
            <w:left w:w="15" w:type="dxa"/>
            <w:bottom w:w="15" w:type="dxa"/>
            <w:right w:w="15" w:type="dxa"/>
          </w:tblCellMar>
        </w:tblPrEx>
        <w:trPr>
          <w:trHeight w:val="930" w:hRule="atLeast"/>
        </w:trPr>
        <w:tc>
          <w:tcPr>
            <w:tcW w:w="539"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序号</w:t>
            </w:r>
          </w:p>
        </w:tc>
        <w:tc>
          <w:tcPr>
            <w:tcW w:w="882"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姓名</w:t>
            </w:r>
          </w:p>
        </w:tc>
        <w:tc>
          <w:tcPr>
            <w:tcW w:w="706"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学号</w:t>
            </w:r>
          </w:p>
        </w:tc>
        <w:tc>
          <w:tcPr>
            <w:tcW w:w="765"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平均学分绩</w:t>
            </w:r>
          </w:p>
        </w:tc>
        <w:tc>
          <w:tcPr>
            <w:tcW w:w="705"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上一学年专业排名</w:t>
            </w:r>
          </w:p>
        </w:tc>
        <w:tc>
          <w:tcPr>
            <w:tcW w:w="2265"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院系</w:t>
            </w:r>
          </w:p>
        </w:tc>
        <w:tc>
          <w:tcPr>
            <w:tcW w:w="853"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kern w:val="0"/>
                <w:sz w:val="21"/>
                <w:szCs w:val="21"/>
                <w:lang w:bidi="ar"/>
              </w:rPr>
            </w:pPr>
            <w:r>
              <w:rPr>
                <w:rFonts w:hint="eastAsia" w:ascii="宋体" w:hAnsi="宋体" w:eastAsia="宋体" w:cs="宋体"/>
                <w:b/>
                <w:color w:val="000000"/>
                <w:kern w:val="0"/>
                <w:sz w:val="21"/>
                <w:szCs w:val="21"/>
                <w:lang w:bidi="ar"/>
              </w:rPr>
              <w:t>政治</w:t>
            </w:r>
          </w:p>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面貌</w:t>
            </w:r>
          </w:p>
        </w:tc>
        <w:tc>
          <w:tcPr>
            <w:tcW w:w="677"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性别</w:t>
            </w:r>
          </w:p>
        </w:tc>
        <w:tc>
          <w:tcPr>
            <w:tcW w:w="897"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贫困等级</w:t>
            </w:r>
          </w:p>
        </w:tc>
        <w:tc>
          <w:tcPr>
            <w:tcW w:w="2588"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获奖情况</w:t>
            </w:r>
          </w:p>
        </w:tc>
        <w:tc>
          <w:tcPr>
            <w:tcW w:w="2044"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英语与技能情况</w:t>
            </w:r>
          </w:p>
        </w:tc>
        <w:tc>
          <w:tcPr>
            <w:tcW w:w="1206" w:type="dxa"/>
            <w:gridSpan w:val="2"/>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上学年课程是否</w:t>
            </w:r>
            <w:r>
              <w:rPr>
                <w:rFonts w:hint="eastAsia" w:ascii="宋体" w:hAnsi="宋体" w:eastAsia="宋体" w:cs="宋体"/>
                <w:b/>
                <w:color w:val="000000"/>
                <w:sz w:val="21"/>
                <w:szCs w:val="21"/>
                <w:lang w:eastAsia="zh-CN"/>
              </w:rPr>
              <w:t>全</w:t>
            </w:r>
            <w:r>
              <w:rPr>
                <w:rFonts w:hint="eastAsia" w:ascii="宋体" w:hAnsi="宋体" w:eastAsia="宋体" w:cs="宋体"/>
                <w:b/>
                <w:color w:val="000000"/>
                <w:sz w:val="21"/>
                <w:szCs w:val="21"/>
              </w:rPr>
              <w:t>部</w:t>
            </w:r>
          </w:p>
          <w:p>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及格</w:t>
            </w:r>
          </w:p>
        </w:tc>
        <w:tc>
          <w:tcPr>
            <w:tcW w:w="776"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b/>
                <w:color w:val="000000"/>
                <w:sz w:val="21"/>
                <w:szCs w:val="21"/>
              </w:rPr>
            </w:pPr>
          </w:p>
        </w:tc>
      </w:tr>
      <w:tr>
        <w:tblPrEx>
          <w:tblCellMar>
            <w:top w:w="15" w:type="dxa"/>
            <w:left w:w="15" w:type="dxa"/>
            <w:bottom w:w="15" w:type="dxa"/>
            <w:right w:w="15" w:type="dxa"/>
          </w:tblCellMar>
        </w:tblPrEx>
        <w:trPr>
          <w:trHeight w:val="1890" w:hRule="atLeast"/>
        </w:trPr>
        <w:tc>
          <w:tcPr>
            <w:tcW w:w="539"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882"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xxx</w:t>
            </w:r>
          </w:p>
        </w:tc>
        <w:tc>
          <w:tcPr>
            <w:tcW w:w="70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 xml:space="preserve">xxxxxx </w:t>
            </w: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xxx</w:t>
            </w:r>
          </w:p>
        </w:tc>
        <w:tc>
          <w:tcPr>
            <w:tcW w:w="70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1/91</w:t>
            </w:r>
          </w:p>
        </w:tc>
        <w:tc>
          <w:tcPr>
            <w:tcW w:w="226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资源环境与安全工程学院</w:t>
            </w:r>
          </w:p>
        </w:tc>
        <w:tc>
          <w:tcPr>
            <w:tcW w:w="853"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中共预备党员</w:t>
            </w:r>
          </w:p>
        </w:tc>
        <w:tc>
          <w:tcPr>
            <w:tcW w:w="67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女</w:t>
            </w:r>
          </w:p>
        </w:tc>
        <w:tc>
          <w:tcPr>
            <w:tcW w:w="89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xxx</w:t>
            </w: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1、2016.05国家励志奖学金</w:t>
            </w:r>
          </w:p>
          <w:p>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2、2015.11优秀共青团员</w:t>
            </w:r>
          </w:p>
          <w:p>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3、2015.05优秀共青团干部</w:t>
            </w:r>
          </w:p>
          <w:p>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4、2014.11优秀学生</w:t>
            </w: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大学英语四级、六级</w:t>
            </w:r>
          </w:p>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全国计算机二级</w:t>
            </w:r>
          </w:p>
        </w:tc>
        <w:tc>
          <w:tcPr>
            <w:tcW w:w="120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r>
      <w:tr>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6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sz w:val="21"/>
                <w:szCs w:val="21"/>
              </w:rPr>
            </w:pP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p>
        </w:tc>
        <w:tc>
          <w:tcPr>
            <w:tcW w:w="120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r>
      <w:tr>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6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sz w:val="21"/>
                <w:szCs w:val="21"/>
              </w:rPr>
            </w:pP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p>
        </w:tc>
        <w:tc>
          <w:tcPr>
            <w:tcW w:w="120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r>
      <w:tr>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6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sz w:val="21"/>
                <w:szCs w:val="21"/>
              </w:rPr>
            </w:pP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p>
        </w:tc>
        <w:tc>
          <w:tcPr>
            <w:tcW w:w="120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r>
      <w:tr>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6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sz w:val="21"/>
                <w:szCs w:val="21"/>
              </w:rPr>
            </w:pP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p>
        </w:tc>
        <w:tc>
          <w:tcPr>
            <w:tcW w:w="120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r>
      <w:tr>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6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sz w:val="21"/>
                <w:szCs w:val="21"/>
              </w:rPr>
            </w:pP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p>
        </w:tc>
        <w:tc>
          <w:tcPr>
            <w:tcW w:w="120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r>
      <w:tr>
        <w:tblPrEx>
          <w:tblCellMar>
            <w:top w:w="15" w:type="dxa"/>
            <w:left w:w="15" w:type="dxa"/>
            <w:bottom w:w="15" w:type="dxa"/>
            <w:right w:w="15" w:type="dxa"/>
          </w:tblCellMar>
        </w:tblPrEx>
        <w:trPr>
          <w:trHeight w:val="480" w:hRule="atLeast"/>
        </w:trPr>
        <w:tc>
          <w:tcPr>
            <w:tcW w:w="53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8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2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6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8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258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sz w:val="21"/>
                <w:szCs w:val="21"/>
              </w:rPr>
            </w:pPr>
          </w:p>
        </w:tc>
        <w:tc>
          <w:tcPr>
            <w:tcW w:w="204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sz w:val="21"/>
                <w:szCs w:val="21"/>
              </w:rPr>
            </w:pPr>
          </w:p>
        </w:tc>
        <w:tc>
          <w:tcPr>
            <w:tcW w:w="120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c>
          <w:tcPr>
            <w:tcW w:w="77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p>
        </w:tc>
      </w:tr>
    </w:tbl>
    <w:p>
      <w:pPr>
        <w:pStyle w:val="2"/>
        <w:ind w:left="0" w:leftChars="0" w:firstLine="0" w:firstLineChars="0"/>
        <w:rPr>
          <w:rFonts w:hint="eastAsia" w:ascii="仿宋" w:hAnsi="仿宋" w:eastAsia="仿宋" w:cs="宋体"/>
          <w:kern w:val="0"/>
          <w:sz w:val="32"/>
          <w:szCs w:val="32"/>
        </w:rPr>
      </w:pPr>
    </w:p>
    <w:sectPr>
      <w:pgSz w:w="16840" w:h="11907" w:orient="landscape"/>
      <w:pgMar w:top="1361" w:right="1418" w:bottom="1361" w:left="1417" w:header="0" w:footer="964" w:gutter="0"/>
      <w:pgNumType w:fmt="numberInDash"/>
      <w:cols w:space="720" w:num="1"/>
      <w:docGrid w:linePitch="632" w:charSpace="-450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posOffset>2639695</wp:posOffset>
              </wp:positionH>
              <wp:positionV relativeFrom="paragraph">
                <wp:posOffset>200025</wp:posOffset>
              </wp:positionV>
              <wp:extent cx="1828800" cy="1828800"/>
              <wp:effectExtent l="0" t="0" r="0" b="0"/>
              <wp:wrapNone/>
              <wp:docPr id="3"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7"/>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- 4 -</w:t>
                          </w:r>
                          <w:r>
                            <w:rPr>
                              <w:rFonts w:hint="eastAsia" w:ascii="仿宋" w:hAnsi="仿宋" w:eastAsia="仿宋" w:cs="仿宋"/>
                              <w:sz w:val="28"/>
                              <w:szCs w:val="28"/>
                            </w:rP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left:207.85pt;margin-top:15.75pt;height:144pt;width:144pt;mso-position-horizontal-relative:margin;mso-wrap-style:none;z-index:251659264;mso-width-relative:page;mso-height-relative:page;" filled="f" stroked="f" coordsize="21600,21600" o:gfxdata="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FPADzZAAAACgEAAA8AAAAAAAAAAQAg&#10;AAAAIgAAAGRycy9kb3ducmV2LnhtbFBLAQIUABQAAAAIAIdO4kCK9Xos1AEAAKYDAAAOAAAAAAAA&#10;AAEAIAAAACgBAABkcnMvZTJvRG9jLnhtbFBLBQYAAAAABgAGAFkBAABuBQAAAAA=&#10;">
              <v:fill on="f" focussize="0,0"/>
              <v:stroke on="f" weight="1.25pt"/>
              <v:imagedata o:title=""/>
              <o:lock v:ext="edit" aspectratio="f"/>
              <v:textbox inset="0mm,0mm,0mm,0mm" style="mso-fit-shape-to-text:t;">
                <w:txbxContent>
                  <w:p>
                    <w:pPr>
                      <w:pStyle w:val="7"/>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- 4 -</w:t>
                    </w:r>
                    <w:r>
                      <w:rPr>
                        <w:rFonts w:hint="eastAsia" w:ascii="仿宋" w:hAnsi="仿宋" w:eastAsia="仿宋" w:cs="仿宋"/>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posOffset>2654935</wp:posOffset>
              </wp:positionH>
              <wp:positionV relativeFrom="paragraph">
                <wp:posOffset>-323850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9.05pt;margin-top:-25.5pt;height:144pt;width:144pt;mso-position-horizontal-relative:margin;mso-wrap-style:none;z-index:251663360;mso-width-relative:page;mso-height-relative:page;" filled="f" stroked="f" coordsize="21600,21600" o:gfxdata="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kFcyPNgAAAALAQAADwAAAAAAAAABACAAAAAiAAAAZHJzL2Rvd25yZXYueG1s&#10;UEsBAhQAFAAAAAgAh07iQCSCRrQxAgAAYQQAAA4AAAAAAAAAAQAgAAAAJwEAAGRycy9lMm9Eb2Mu&#10;eG1sUEsFBgAAAAAGAAYAWQEAAMoFAAAAAA==&#10;">
              <v:fill on="f" focussize="0,0"/>
              <v:stroke on="f" weight="0.5pt"/>
              <v:imagedata o:title=""/>
              <o:lock v:ext="edit" aspectratio="f"/>
              <v:textbox inset="0mm,0mm,0mm,0mm" style="mso-fit-shape-to-text:t;">
                <w:txbxContent>
                  <w:p>
                    <w:pPr>
                      <w:pStyle w:val="7"/>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Style w:val="13"/>
        <w:rFonts w:hint="eastAsi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仿宋" w:hAnsi="仿宋" w:eastAsia="仿宋" w:cs="仿宋"/>
                              <w:sz w:val="24"/>
                              <w:szCs w:val="24"/>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- 3 -</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ascii="仿宋" w:hAnsi="仿宋" w:eastAsia="仿宋" w:cs="仿宋"/>
                        <w:sz w:val="24"/>
                        <w:szCs w:val="24"/>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- 3 -</w:t>
                    </w:r>
                    <w:r>
                      <w:rPr>
                        <w:rFonts w:hint="eastAsia" w:ascii="仿宋" w:hAnsi="仿宋" w:eastAsia="仿宋" w:cs="仿宋"/>
                        <w:sz w:val="28"/>
                        <w:szCs w:val="28"/>
                        <w:lang w:eastAsia="zh-CN"/>
                      </w:rPr>
                      <w:fldChar w:fldCharType="end"/>
                    </w:r>
                  </w:p>
                </w:txbxContent>
              </v:textbox>
            </v:shape>
          </w:pict>
        </mc:Fallback>
      </mc:AlternateContent>
    </w:r>
    <w:r>
      <w:rPr>
        <w:rStyle w:val="13"/>
        <w:rFonts w:hint="eastAsia"/>
      </w:rPr>
      <w:t xml:space="preserve">                                                                 </w:t>
    </w:r>
  </w:p>
  <w:p>
    <w:pPr>
      <w:pStyle w:val="7"/>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dotted" w:color="auto" w:sz="4"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BCB402"/>
    <w:multiLevelType w:val="singleLevel"/>
    <w:tmpl w:val="D8BCB40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6"/>
  <w:drawingGridVerticalSpacing w:val="316"/>
  <w:displayHorizontalDrawingGridEvery w:val="2"/>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11F"/>
    <w:rsid w:val="00002A96"/>
    <w:rsid w:val="0000369C"/>
    <w:rsid w:val="00003CE2"/>
    <w:rsid w:val="00026FE3"/>
    <w:rsid w:val="00027F95"/>
    <w:rsid w:val="000356A3"/>
    <w:rsid w:val="000418E8"/>
    <w:rsid w:val="0004799E"/>
    <w:rsid w:val="00053DD6"/>
    <w:rsid w:val="000540AB"/>
    <w:rsid w:val="00060D44"/>
    <w:rsid w:val="00062C3E"/>
    <w:rsid w:val="000663FD"/>
    <w:rsid w:val="00070C31"/>
    <w:rsid w:val="000720BA"/>
    <w:rsid w:val="000728E0"/>
    <w:rsid w:val="00072E37"/>
    <w:rsid w:val="00074BA3"/>
    <w:rsid w:val="00075716"/>
    <w:rsid w:val="00084465"/>
    <w:rsid w:val="000862C8"/>
    <w:rsid w:val="000868CC"/>
    <w:rsid w:val="0009532F"/>
    <w:rsid w:val="00096DAC"/>
    <w:rsid w:val="000B0F13"/>
    <w:rsid w:val="000B5569"/>
    <w:rsid w:val="000C1CE0"/>
    <w:rsid w:val="000C2CEE"/>
    <w:rsid w:val="000C485D"/>
    <w:rsid w:val="000C4EAF"/>
    <w:rsid w:val="000D6447"/>
    <w:rsid w:val="000E1532"/>
    <w:rsid w:val="000E4D93"/>
    <w:rsid w:val="00100EEF"/>
    <w:rsid w:val="001027BD"/>
    <w:rsid w:val="00106B30"/>
    <w:rsid w:val="0012294E"/>
    <w:rsid w:val="00122F30"/>
    <w:rsid w:val="0012671A"/>
    <w:rsid w:val="00134CA7"/>
    <w:rsid w:val="00134FCB"/>
    <w:rsid w:val="001412B2"/>
    <w:rsid w:val="0014165F"/>
    <w:rsid w:val="0015400B"/>
    <w:rsid w:val="00164380"/>
    <w:rsid w:val="00164678"/>
    <w:rsid w:val="001652A8"/>
    <w:rsid w:val="00165A76"/>
    <w:rsid w:val="00167CE1"/>
    <w:rsid w:val="001725D6"/>
    <w:rsid w:val="00183645"/>
    <w:rsid w:val="00195A33"/>
    <w:rsid w:val="001A0C3E"/>
    <w:rsid w:val="001B7D23"/>
    <w:rsid w:val="001C0A37"/>
    <w:rsid w:val="001C247E"/>
    <w:rsid w:val="001C338E"/>
    <w:rsid w:val="001C5CA2"/>
    <w:rsid w:val="001C67CE"/>
    <w:rsid w:val="001E03DF"/>
    <w:rsid w:val="001E2598"/>
    <w:rsid w:val="001E3D05"/>
    <w:rsid w:val="001E3F9A"/>
    <w:rsid w:val="001F6024"/>
    <w:rsid w:val="002049FC"/>
    <w:rsid w:val="00204D93"/>
    <w:rsid w:val="00206C9B"/>
    <w:rsid w:val="00211464"/>
    <w:rsid w:val="00214207"/>
    <w:rsid w:val="0021444E"/>
    <w:rsid w:val="0022093E"/>
    <w:rsid w:val="00226501"/>
    <w:rsid w:val="00226953"/>
    <w:rsid w:val="002412DA"/>
    <w:rsid w:val="0024679E"/>
    <w:rsid w:val="0026552B"/>
    <w:rsid w:val="00270813"/>
    <w:rsid w:val="00275A93"/>
    <w:rsid w:val="00281B1D"/>
    <w:rsid w:val="002A1BD8"/>
    <w:rsid w:val="002B0274"/>
    <w:rsid w:val="002B1BB0"/>
    <w:rsid w:val="002B1C3B"/>
    <w:rsid w:val="002B47C6"/>
    <w:rsid w:val="002B4DCE"/>
    <w:rsid w:val="002B6F8A"/>
    <w:rsid w:val="002C130C"/>
    <w:rsid w:val="002C62B5"/>
    <w:rsid w:val="002D2785"/>
    <w:rsid w:val="002D6C6E"/>
    <w:rsid w:val="002D7990"/>
    <w:rsid w:val="002E1A60"/>
    <w:rsid w:val="002E1A7A"/>
    <w:rsid w:val="002E33C7"/>
    <w:rsid w:val="002E33CE"/>
    <w:rsid w:val="002E4A4C"/>
    <w:rsid w:val="002E4CF1"/>
    <w:rsid w:val="002F3010"/>
    <w:rsid w:val="002F52AD"/>
    <w:rsid w:val="00303279"/>
    <w:rsid w:val="00303CF3"/>
    <w:rsid w:val="00306222"/>
    <w:rsid w:val="00311A77"/>
    <w:rsid w:val="0032047E"/>
    <w:rsid w:val="00320646"/>
    <w:rsid w:val="00324013"/>
    <w:rsid w:val="0032732A"/>
    <w:rsid w:val="00331762"/>
    <w:rsid w:val="0033452B"/>
    <w:rsid w:val="003351AD"/>
    <w:rsid w:val="003437AB"/>
    <w:rsid w:val="00351EBA"/>
    <w:rsid w:val="00352435"/>
    <w:rsid w:val="00352647"/>
    <w:rsid w:val="00361551"/>
    <w:rsid w:val="00364698"/>
    <w:rsid w:val="00366AE2"/>
    <w:rsid w:val="003750F2"/>
    <w:rsid w:val="00377201"/>
    <w:rsid w:val="003812D0"/>
    <w:rsid w:val="0038374F"/>
    <w:rsid w:val="00386451"/>
    <w:rsid w:val="00392094"/>
    <w:rsid w:val="003A0ADB"/>
    <w:rsid w:val="003A280A"/>
    <w:rsid w:val="003A6245"/>
    <w:rsid w:val="003B0356"/>
    <w:rsid w:val="003C2E6B"/>
    <w:rsid w:val="003C48D2"/>
    <w:rsid w:val="003C498C"/>
    <w:rsid w:val="003C58CF"/>
    <w:rsid w:val="003E2AEC"/>
    <w:rsid w:val="003E7E7F"/>
    <w:rsid w:val="003F2079"/>
    <w:rsid w:val="003F640A"/>
    <w:rsid w:val="00402ADC"/>
    <w:rsid w:val="0041080F"/>
    <w:rsid w:val="00412FFC"/>
    <w:rsid w:val="004200F9"/>
    <w:rsid w:val="004305CD"/>
    <w:rsid w:val="00431E71"/>
    <w:rsid w:val="00437CE9"/>
    <w:rsid w:val="004430C1"/>
    <w:rsid w:val="00445687"/>
    <w:rsid w:val="00445832"/>
    <w:rsid w:val="004507D1"/>
    <w:rsid w:val="00450C72"/>
    <w:rsid w:val="00453C61"/>
    <w:rsid w:val="00455A4E"/>
    <w:rsid w:val="00455E2B"/>
    <w:rsid w:val="0046502D"/>
    <w:rsid w:val="004679F8"/>
    <w:rsid w:val="00467E04"/>
    <w:rsid w:val="00470EEE"/>
    <w:rsid w:val="004802F1"/>
    <w:rsid w:val="00480D00"/>
    <w:rsid w:val="004849F6"/>
    <w:rsid w:val="0049214B"/>
    <w:rsid w:val="004A0DCD"/>
    <w:rsid w:val="004A2FA7"/>
    <w:rsid w:val="004C3183"/>
    <w:rsid w:val="004D1C42"/>
    <w:rsid w:val="004E0416"/>
    <w:rsid w:val="004F47FB"/>
    <w:rsid w:val="004F77B5"/>
    <w:rsid w:val="005062F4"/>
    <w:rsid w:val="00510620"/>
    <w:rsid w:val="00512935"/>
    <w:rsid w:val="00521BD9"/>
    <w:rsid w:val="00533C76"/>
    <w:rsid w:val="00545FA1"/>
    <w:rsid w:val="00547E88"/>
    <w:rsid w:val="005669AD"/>
    <w:rsid w:val="00571066"/>
    <w:rsid w:val="00574FB4"/>
    <w:rsid w:val="00576B5A"/>
    <w:rsid w:val="00587B60"/>
    <w:rsid w:val="00593CF1"/>
    <w:rsid w:val="0059534D"/>
    <w:rsid w:val="005B3A82"/>
    <w:rsid w:val="005C1CE9"/>
    <w:rsid w:val="005C31AC"/>
    <w:rsid w:val="005D170E"/>
    <w:rsid w:val="005D62C9"/>
    <w:rsid w:val="005E5595"/>
    <w:rsid w:val="005E7485"/>
    <w:rsid w:val="005E7BB2"/>
    <w:rsid w:val="005F002C"/>
    <w:rsid w:val="005F13A7"/>
    <w:rsid w:val="005F5EAB"/>
    <w:rsid w:val="006059E3"/>
    <w:rsid w:val="0061358C"/>
    <w:rsid w:val="00614C00"/>
    <w:rsid w:val="0061501B"/>
    <w:rsid w:val="00620193"/>
    <w:rsid w:val="00623234"/>
    <w:rsid w:val="00625128"/>
    <w:rsid w:val="006429CE"/>
    <w:rsid w:val="00642CF7"/>
    <w:rsid w:val="006461B8"/>
    <w:rsid w:val="006479D0"/>
    <w:rsid w:val="0065078B"/>
    <w:rsid w:val="00657F39"/>
    <w:rsid w:val="00665AC9"/>
    <w:rsid w:val="00677090"/>
    <w:rsid w:val="006920F4"/>
    <w:rsid w:val="00692416"/>
    <w:rsid w:val="00695DAC"/>
    <w:rsid w:val="006A10C6"/>
    <w:rsid w:val="006A17DB"/>
    <w:rsid w:val="006A327A"/>
    <w:rsid w:val="006A5994"/>
    <w:rsid w:val="006A6C73"/>
    <w:rsid w:val="006A73FA"/>
    <w:rsid w:val="006B3614"/>
    <w:rsid w:val="006B61F9"/>
    <w:rsid w:val="006C226B"/>
    <w:rsid w:val="006C4EB4"/>
    <w:rsid w:val="006C5B3B"/>
    <w:rsid w:val="006C5D52"/>
    <w:rsid w:val="006D35E6"/>
    <w:rsid w:val="006D4C9B"/>
    <w:rsid w:val="006D5256"/>
    <w:rsid w:val="006E7E6B"/>
    <w:rsid w:val="006E7E86"/>
    <w:rsid w:val="006F073D"/>
    <w:rsid w:val="006F1E18"/>
    <w:rsid w:val="006F2BD1"/>
    <w:rsid w:val="006F416F"/>
    <w:rsid w:val="00704C7D"/>
    <w:rsid w:val="007105E5"/>
    <w:rsid w:val="00725FB5"/>
    <w:rsid w:val="00727828"/>
    <w:rsid w:val="00733DE0"/>
    <w:rsid w:val="0073766D"/>
    <w:rsid w:val="00745FD7"/>
    <w:rsid w:val="00752BFD"/>
    <w:rsid w:val="00764B4D"/>
    <w:rsid w:val="007668E4"/>
    <w:rsid w:val="00777599"/>
    <w:rsid w:val="00783083"/>
    <w:rsid w:val="007947EA"/>
    <w:rsid w:val="00796DC6"/>
    <w:rsid w:val="007A246F"/>
    <w:rsid w:val="007A349F"/>
    <w:rsid w:val="007A34C9"/>
    <w:rsid w:val="007B1C8F"/>
    <w:rsid w:val="007B738E"/>
    <w:rsid w:val="007C31E0"/>
    <w:rsid w:val="007D66E3"/>
    <w:rsid w:val="007D6E78"/>
    <w:rsid w:val="007F4B60"/>
    <w:rsid w:val="0081149F"/>
    <w:rsid w:val="008211D5"/>
    <w:rsid w:val="00825F6B"/>
    <w:rsid w:val="0083261E"/>
    <w:rsid w:val="00835FB0"/>
    <w:rsid w:val="0083611F"/>
    <w:rsid w:val="00836DFC"/>
    <w:rsid w:val="00844ABD"/>
    <w:rsid w:val="008502CB"/>
    <w:rsid w:val="00850DD3"/>
    <w:rsid w:val="008620B1"/>
    <w:rsid w:val="00875E9B"/>
    <w:rsid w:val="0087705D"/>
    <w:rsid w:val="008770EC"/>
    <w:rsid w:val="00877CD7"/>
    <w:rsid w:val="00877F00"/>
    <w:rsid w:val="008819C9"/>
    <w:rsid w:val="0089777D"/>
    <w:rsid w:val="008977E7"/>
    <w:rsid w:val="008A4A58"/>
    <w:rsid w:val="008A4ED2"/>
    <w:rsid w:val="008B1CC7"/>
    <w:rsid w:val="008B6188"/>
    <w:rsid w:val="008B7233"/>
    <w:rsid w:val="008B78AE"/>
    <w:rsid w:val="008C1F9F"/>
    <w:rsid w:val="008C2D17"/>
    <w:rsid w:val="008C7A74"/>
    <w:rsid w:val="008C7C75"/>
    <w:rsid w:val="008D4EE9"/>
    <w:rsid w:val="008F1265"/>
    <w:rsid w:val="008F3CE3"/>
    <w:rsid w:val="0090196D"/>
    <w:rsid w:val="009057B7"/>
    <w:rsid w:val="00911359"/>
    <w:rsid w:val="0092033A"/>
    <w:rsid w:val="009412A3"/>
    <w:rsid w:val="00944E14"/>
    <w:rsid w:val="0094652F"/>
    <w:rsid w:val="00946842"/>
    <w:rsid w:val="00981F77"/>
    <w:rsid w:val="00981F7C"/>
    <w:rsid w:val="00986014"/>
    <w:rsid w:val="00996A32"/>
    <w:rsid w:val="00997EE1"/>
    <w:rsid w:val="009E106F"/>
    <w:rsid w:val="009E5F4E"/>
    <w:rsid w:val="009F0AE1"/>
    <w:rsid w:val="009F1D60"/>
    <w:rsid w:val="009F3DE9"/>
    <w:rsid w:val="00A02FD8"/>
    <w:rsid w:val="00A17109"/>
    <w:rsid w:val="00A21E57"/>
    <w:rsid w:val="00A36D4C"/>
    <w:rsid w:val="00A44CD5"/>
    <w:rsid w:val="00A45AEF"/>
    <w:rsid w:val="00A4650B"/>
    <w:rsid w:val="00A465D3"/>
    <w:rsid w:val="00A60A5E"/>
    <w:rsid w:val="00A611ED"/>
    <w:rsid w:val="00A6705C"/>
    <w:rsid w:val="00A75C49"/>
    <w:rsid w:val="00A857E6"/>
    <w:rsid w:val="00A861FF"/>
    <w:rsid w:val="00A869ED"/>
    <w:rsid w:val="00A87745"/>
    <w:rsid w:val="00A914B4"/>
    <w:rsid w:val="00A91ED2"/>
    <w:rsid w:val="00A96E9D"/>
    <w:rsid w:val="00AA486A"/>
    <w:rsid w:val="00AA6CFA"/>
    <w:rsid w:val="00AB3DA8"/>
    <w:rsid w:val="00AE17E6"/>
    <w:rsid w:val="00AE1D3B"/>
    <w:rsid w:val="00AE36BB"/>
    <w:rsid w:val="00AE38B0"/>
    <w:rsid w:val="00AE3ED7"/>
    <w:rsid w:val="00AE4B8E"/>
    <w:rsid w:val="00AF1F7F"/>
    <w:rsid w:val="00AF267A"/>
    <w:rsid w:val="00AF749D"/>
    <w:rsid w:val="00AF785A"/>
    <w:rsid w:val="00B05380"/>
    <w:rsid w:val="00B17870"/>
    <w:rsid w:val="00B2401D"/>
    <w:rsid w:val="00B2449E"/>
    <w:rsid w:val="00B2540C"/>
    <w:rsid w:val="00B25B06"/>
    <w:rsid w:val="00B34816"/>
    <w:rsid w:val="00B34E0F"/>
    <w:rsid w:val="00B432EB"/>
    <w:rsid w:val="00B54C80"/>
    <w:rsid w:val="00B55584"/>
    <w:rsid w:val="00B56720"/>
    <w:rsid w:val="00B64798"/>
    <w:rsid w:val="00B6683B"/>
    <w:rsid w:val="00B67EB7"/>
    <w:rsid w:val="00B81D38"/>
    <w:rsid w:val="00BA0D70"/>
    <w:rsid w:val="00BA5707"/>
    <w:rsid w:val="00BA63E1"/>
    <w:rsid w:val="00BB07D2"/>
    <w:rsid w:val="00BC28AF"/>
    <w:rsid w:val="00BC4381"/>
    <w:rsid w:val="00BC70F2"/>
    <w:rsid w:val="00BD4098"/>
    <w:rsid w:val="00BD7B52"/>
    <w:rsid w:val="00BF4A69"/>
    <w:rsid w:val="00BF5749"/>
    <w:rsid w:val="00BF79A1"/>
    <w:rsid w:val="00C01214"/>
    <w:rsid w:val="00C062B3"/>
    <w:rsid w:val="00C07121"/>
    <w:rsid w:val="00C11628"/>
    <w:rsid w:val="00C15232"/>
    <w:rsid w:val="00C1712F"/>
    <w:rsid w:val="00C21366"/>
    <w:rsid w:val="00C21431"/>
    <w:rsid w:val="00C22361"/>
    <w:rsid w:val="00C307F2"/>
    <w:rsid w:val="00C37D2E"/>
    <w:rsid w:val="00C37E52"/>
    <w:rsid w:val="00C407CE"/>
    <w:rsid w:val="00C43B25"/>
    <w:rsid w:val="00C518E9"/>
    <w:rsid w:val="00C56749"/>
    <w:rsid w:val="00C570B5"/>
    <w:rsid w:val="00C656FB"/>
    <w:rsid w:val="00C662FB"/>
    <w:rsid w:val="00C72AC0"/>
    <w:rsid w:val="00C838B6"/>
    <w:rsid w:val="00C85918"/>
    <w:rsid w:val="00C91DDF"/>
    <w:rsid w:val="00CA1200"/>
    <w:rsid w:val="00CA56B8"/>
    <w:rsid w:val="00CB3239"/>
    <w:rsid w:val="00CC2001"/>
    <w:rsid w:val="00CD457C"/>
    <w:rsid w:val="00CD6564"/>
    <w:rsid w:val="00CE65FD"/>
    <w:rsid w:val="00CF04F4"/>
    <w:rsid w:val="00CF77EF"/>
    <w:rsid w:val="00D1537A"/>
    <w:rsid w:val="00D22144"/>
    <w:rsid w:val="00D510C8"/>
    <w:rsid w:val="00D53053"/>
    <w:rsid w:val="00D53AA9"/>
    <w:rsid w:val="00D53E78"/>
    <w:rsid w:val="00D62586"/>
    <w:rsid w:val="00D75E5F"/>
    <w:rsid w:val="00D760CD"/>
    <w:rsid w:val="00D80298"/>
    <w:rsid w:val="00D81B3F"/>
    <w:rsid w:val="00D928E6"/>
    <w:rsid w:val="00D95479"/>
    <w:rsid w:val="00D963D2"/>
    <w:rsid w:val="00DA1620"/>
    <w:rsid w:val="00DA1E35"/>
    <w:rsid w:val="00DA617C"/>
    <w:rsid w:val="00DA7E86"/>
    <w:rsid w:val="00DE21CA"/>
    <w:rsid w:val="00DF76D4"/>
    <w:rsid w:val="00E000F2"/>
    <w:rsid w:val="00E065EA"/>
    <w:rsid w:val="00E1059C"/>
    <w:rsid w:val="00E112AF"/>
    <w:rsid w:val="00E1223C"/>
    <w:rsid w:val="00E142F0"/>
    <w:rsid w:val="00E16699"/>
    <w:rsid w:val="00E21E08"/>
    <w:rsid w:val="00E25661"/>
    <w:rsid w:val="00E3206B"/>
    <w:rsid w:val="00E32E4A"/>
    <w:rsid w:val="00E350CB"/>
    <w:rsid w:val="00E35801"/>
    <w:rsid w:val="00E35B98"/>
    <w:rsid w:val="00E4103C"/>
    <w:rsid w:val="00E47043"/>
    <w:rsid w:val="00E47C2C"/>
    <w:rsid w:val="00E559D4"/>
    <w:rsid w:val="00E625C2"/>
    <w:rsid w:val="00E734B8"/>
    <w:rsid w:val="00E8083D"/>
    <w:rsid w:val="00E8107A"/>
    <w:rsid w:val="00E8749A"/>
    <w:rsid w:val="00E91F05"/>
    <w:rsid w:val="00EA168B"/>
    <w:rsid w:val="00ED2C94"/>
    <w:rsid w:val="00ED3BE4"/>
    <w:rsid w:val="00EE05BC"/>
    <w:rsid w:val="00EF233C"/>
    <w:rsid w:val="00EF2A4A"/>
    <w:rsid w:val="00EF6A37"/>
    <w:rsid w:val="00F022C7"/>
    <w:rsid w:val="00F02D6F"/>
    <w:rsid w:val="00F32773"/>
    <w:rsid w:val="00F438F8"/>
    <w:rsid w:val="00F46FD9"/>
    <w:rsid w:val="00F532FC"/>
    <w:rsid w:val="00F61AD8"/>
    <w:rsid w:val="00F71C5B"/>
    <w:rsid w:val="00F745A5"/>
    <w:rsid w:val="00F77DDE"/>
    <w:rsid w:val="00F8076F"/>
    <w:rsid w:val="00F83904"/>
    <w:rsid w:val="00F90024"/>
    <w:rsid w:val="00F93C11"/>
    <w:rsid w:val="00F96FAC"/>
    <w:rsid w:val="00FA33E8"/>
    <w:rsid w:val="00FA3572"/>
    <w:rsid w:val="00FA7787"/>
    <w:rsid w:val="00FB56B2"/>
    <w:rsid w:val="00FB638F"/>
    <w:rsid w:val="00FB6D0D"/>
    <w:rsid w:val="00FB7A01"/>
    <w:rsid w:val="00FD5C2C"/>
    <w:rsid w:val="00FD70B3"/>
    <w:rsid w:val="00FE67C1"/>
    <w:rsid w:val="00FE7B70"/>
    <w:rsid w:val="00FF1F79"/>
    <w:rsid w:val="00FF27C5"/>
    <w:rsid w:val="00FF5135"/>
    <w:rsid w:val="00FF5483"/>
    <w:rsid w:val="00FF630D"/>
    <w:rsid w:val="014D4FFF"/>
    <w:rsid w:val="02155C0C"/>
    <w:rsid w:val="042A72E5"/>
    <w:rsid w:val="048C4334"/>
    <w:rsid w:val="04F97CC2"/>
    <w:rsid w:val="0576213C"/>
    <w:rsid w:val="05F64BEA"/>
    <w:rsid w:val="068B4712"/>
    <w:rsid w:val="07886BEA"/>
    <w:rsid w:val="08E14381"/>
    <w:rsid w:val="0A8B5047"/>
    <w:rsid w:val="0E415DB3"/>
    <w:rsid w:val="0E920377"/>
    <w:rsid w:val="0F5F16D9"/>
    <w:rsid w:val="0F9E42CB"/>
    <w:rsid w:val="101D1177"/>
    <w:rsid w:val="11C64B0B"/>
    <w:rsid w:val="11F13D02"/>
    <w:rsid w:val="130D7BA8"/>
    <w:rsid w:val="13D5229F"/>
    <w:rsid w:val="145C7206"/>
    <w:rsid w:val="146F526E"/>
    <w:rsid w:val="14BA49EE"/>
    <w:rsid w:val="15044A88"/>
    <w:rsid w:val="16363D38"/>
    <w:rsid w:val="16C50218"/>
    <w:rsid w:val="174E114A"/>
    <w:rsid w:val="174F6512"/>
    <w:rsid w:val="17915A69"/>
    <w:rsid w:val="18704EBC"/>
    <w:rsid w:val="187F72BD"/>
    <w:rsid w:val="19843BD3"/>
    <w:rsid w:val="1B7C2249"/>
    <w:rsid w:val="1BC30287"/>
    <w:rsid w:val="1CA34E9E"/>
    <w:rsid w:val="1D3A280A"/>
    <w:rsid w:val="1EFB5963"/>
    <w:rsid w:val="1F2155A6"/>
    <w:rsid w:val="1F2A4969"/>
    <w:rsid w:val="207560FE"/>
    <w:rsid w:val="20BC636A"/>
    <w:rsid w:val="20CF532F"/>
    <w:rsid w:val="218D7AC4"/>
    <w:rsid w:val="233B1438"/>
    <w:rsid w:val="23491784"/>
    <w:rsid w:val="24994FAF"/>
    <w:rsid w:val="282D7660"/>
    <w:rsid w:val="284B37B7"/>
    <w:rsid w:val="28C7625A"/>
    <w:rsid w:val="28D10507"/>
    <w:rsid w:val="291D0B2C"/>
    <w:rsid w:val="2A126A82"/>
    <w:rsid w:val="2ABB068A"/>
    <w:rsid w:val="2AC00735"/>
    <w:rsid w:val="2B19486F"/>
    <w:rsid w:val="2B4235B6"/>
    <w:rsid w:val="2CE47223"/>
    <w:rsid w:val="2D1917A9"/>
    <w:rsid w:val="2ECA64FF"/>
    <w:rsid w:val="2F310E6F"/>
    <w:rsid w:val="2F4B657C"/>
    <w:rsid w:val="30405D9D"/>
    <w:rsid w:val="32F4780D"/>
    <w:rsid w:val="333F2004"/>
    <w:rsid w:val="37CB084E"/>
    <w:rsid w:val="384D6FC5"/>
    <w:rsid w:val="3B492E60"/>
    <w:rsid w:val="3B7D758F"/>
    <w:rsid w:val="3D68518B"/>
    <w:rsid w:val="3DAE0540"/>
    <w:rsid w:val="3EFE1AFC"/>
    <w:rsid w:val="3F840EED"/>
    <w:rsid w:val="3FAD0D39"/>
    <w:rsid w:val="40113C9D"/>
    <w:rsid w:val="40FF3117"/>
    <w:rsid w:val="41F028C1"/>
    <w:rsid w:val="41FD3F00"/>
    <w:rsid w:val="42740736"/>
    <w:rsid w:val="42DE35A6"/>
    <w:rsid w:val="4382124C"/>
    <w:rsid w:val="44970113"/>
    <w:rsid w:val="453A31A0"/>
    <w:rsid w:val="453A33BB"/>
    <w:rsid w:val="456A0050"/>
    <w:rsid w:val="465051A5"/>
    <w:rsid w:val="466474C1"/>
    <w:rsid w:val="46DE643E"/>
    <w:rsid w:val="4750148C"/>
    <w:rsid w:val="491E24D8"/>
    <w:rsid w:val="497F08E0"/>
    <w:rsid w:val="49D0280B"/>
    <w:rsid w:val="4B391D36"/>
    <w:rsid w:val="4C265E9A"/>
    <w:rsid w:val="4C5D726A"/>
    <w:rsid w:val="4E271F77"/>
    <w:rsid w:val="4E8D0FEE"/>
    <w:rsid w:val="4FDD2ED6"/>
    <w:rsid w:val="514549C6"/>
    <w:rsid w:val="51846ACD"/>
    <w:rsid w:val="520850E1"/>
    <w:rsid w:val="533B7B5B"/>
    <w:rsid w:val="53AE4E59"/>
    <w:rsid w:val="54583105"/>
    <w:rsid w:val="550305E1"/>
    <w:rsid w:val="55064818"/>
    <w:rsid w:val="56676BEC"/>
    <w:rsid w:val="56E04AA1"/>
    <w:rsid w:val="5700481B"/>
    <w:rsid w:val="583F2C0C"/>
    <w:rsid w:val="599F7A52"/>
    <w:rsid w:val="59C632ED"/>
    <w:rsid w:val="5B087BBB"/>
    <w:rsid w:val="5B8744EB"/>
    <w:rsid w:val="5C686625"/>
    <w:rsid w:val="5C9555C9"/>
    <w:rsid w:val="5D8B71B7"/>
    <w:rsid w:val="602F5FC3"/>
    <w:rsid w:val="60FD5AD6"/>
    <w:rsid w:val="61775374"/>
    <w:rsid w:val="623207D3"/>
    <w:rsid w:val="62A641FD"/>
    <w:rsid w:val="636F7B17"/>
    <w:rsid w:val="64453C45"/>
    <w:rsid w:val="66D40C06"/>
    <w:rsid w:val="67852E94"/>
    <w:rsid w:val="67AA3613"/>
    <w:rsid w:val="68BB3210"/>
    <w:rsid w:val="69E676CD"/>
    <w:rsid w:val="6AE34EB8"/>
    <w:rsid w:val="6B1B5576"/>
    <w:rsid w:val="6B5862AA"/>
    <w:rsid w:val="6B6F1D91"/>
    <w:rsid w:val="6B730668"/>
    <w:rsid w:val="6C1E0F86"/>
    <w:rsid w:val="6C37615A"/>
    <w:rsid w:val="6C967CC5"/>
    <w:rsid w:val="6E856F6C"/>
    <w:rsid w:val="6EE14F9A"/>
    <w:rsid w:val="6F10713E"/>
    <w:rsid w:val="6F560E8E"/>
    <w:rsid w:val="70060207"/>
    <w:rsid w:val="71725F93"/>
    <w:rsid w:val="71AC7C3C"/>
    <w:rsid w:val="741C1563"/>
    <w:rsid w:val="752C5487"/>
    <w:rsid w:val="75A96D92"/>
    <w:rsid w:val="76360A41"/>
    <w:rsid w:val="76C8577C"/>
    <w:rsid w:val="771D3331"/>
    <w:rsid w:val="78AE7BC3"/>
    <w:rsid w:val="791A3985"/>
    <w:rsid w:val="79757554"/>
    <w:rsid w:val="799518A5"/>
    <w:rsid w:val="79B22254"/>
    <w:rsid w:val="7A036872"/>
    <w:rsid w:val="7A3B0FF1"/>
    <w:rsid w:val="7C3745F5"/>
    <w:rsid w:val="7E873B96"/>
    <w:rsid w:val="7EB82C4B"/>
    <w:rsid w:val="7F8653BA"/>
    <w:rsid w:val="7FB0656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qFormat/>
    <w:uiPriority w:val="0"/>
    <w:pPr>
      <w:spacing w:line="640" w:lineRule="exact"/>
      <w:ind w:firstLine="630"/>
    </w:pPr>
    <w:rPr>
      <w:rFonts w:eastAsia="仿宋_GB2312"/>
      <w:sz w:val="32"/>
    </w:rPr>
  </w:style>
  <w:style w:type="paragraph" w:styleId="4">
    <w:name w:val="Date"/>
    <w:basedOn w:val="1"/>
    <w:next w:val="1"/>
    <w:qFormat/>
    <w:uiPriority w:val="0"/>
    <w:pPr>
      <w:ind w:left="100" w:leftChars="2500"/>
    </w:pPr>
  </w:style>
  <w:style w:type="paragraph" w:styleId="5">
    <w:name w:val="Body Text Indent 2"/>
    <w:basedOn w:val="1"/>
    <w:qFormat/>
    <w:uiPriority w:val="0"/>
    <w:pPr>
      <w:spacing w:line="600" w:lineRule="exact"/>
      <w:ind w:firstLine="639" w:firstLineChars="205"/>
    </w:pPr>
    <w:rPr>
      <w:rFonts w:eastAsia="黑体"/>
      <w:sz w:val="32"/>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rFonts w:ascii="仿宋_GB2312" w:eastAsia="仿宋_GB2312"/>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ascii="仿宋_GB2312" w:eastAsia="仿宋_GB2312"/>
      <w:sz w:val="18"/>
      <w:szCs w:val="18"/>
    </w:rPr>
  </w:style>
  <w:style w:type="paragraph" w:styleId="9">
    <w:name w:val="Body Text Indent 3"/>
    <w:basedOn w:val="1"/>
    <w:qFormat/>
    <w:uiPriority w:val="0"/>
    <w:pPr>
      <w:spacing w:line="360" w:lineRule="auto"/>
      <w:ind w:firstLine="648"/>
    </w:pPr>
    <w:rPr>
      <w:rFonts w:ascii="仿宋_GB2312" w:eastAsia="仿宋_GB2312"/>
      <w:sz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372</Words>
  <Characters>2124</Characters>
  <Lines>17</Lines>
  <Paragraphs>4</Paragraphs>
  <TotalTime>9</TotalTime>
  <ScaleCrop>false</ScaleCrop>
  <LinksUpToDate>false</LinksUpToDate>
  <CharactersWithSpaces>2492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2007-10-28T09:05:00Z</dcterms:created>
  <dc:creator>User</dc:creator>
  <cp:lastModifiedBy>Administrator</cp:lastModifiedBy>
  <cp:lastPrinted>2020-10-29T07:01:00Z</cp:lastPrinted>
  <dcterms:modified xsi:type="dcterms:W3CDTF">2021-10-09T06:57:54Z</dcterms:modified>
  <dc:title> 关于做好2015年国家奖助学金评审工作的通知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3F0682738B8B4079B7646FF7B020A125</vt:lpwstr>
  </property>
</Properties>
</file>